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85C63" w:rsidRDefault="00385C63" w:rsidP="00385C63">
      <w:pPr>
        <w:pStyle w:val="NormalWeb"/>
        <w:jc w:val="center"/>
        <w:rPr>
          <w:b/>
          <w:sz w:val="40"/>
          <w:szCs w:val="40"/>
        </w:rPr>
      </w:pPr>
      <w:smartTag w:uri="urn:schemas-microsoft-com:office:smarttags" w:element="place">
        <w:smartTag w:uri="urn:schemas-microsoft-com:office:smarttags" w:element="PlaceName">
          <w:r>
            <w:rPr>
              <w:b/>
              <w:sz w:val="40"/>
              <w:szCs w:val="40"/>
            </w:rPr>
            <w:t>CARLETON</w:t>
          </w:r>
        </w:smartTag>
        <w:r>
          <w:rPr>
            <w:b/>
            <w:sz w:val="40"/>
            <w:szCs w:val="40"/>
          </w:rPr>
          <w:t xml:space="preserve"> </w:t>
        </w:r>
        <w:smartTag w:uri="urn:schemas-microsoft-com:office:smarttags" w:element="PlaceType">
          <w:r>
            <w:rPr>
              <w:b/>
              <w:sz w:val="40"/>
              <w:szCs w:val="40"/>
            </w:rPr>
            <w:t>UNIVERSITY</w:t>
          </w:r>
        </w:smartTag>
      </w:smartTag>
    </w:p>
    <w:p w:rsidR="00385C63" w:rsidRDefault="00385C63" w:rsidP="00385C63">
      <w:pPr>
        <w:pStyle w:val="NormalWeb"/>
        <w:jc w:val="center"/>
        <w:rPr>
          <w:b/>
          <w:sz w:val="40"/>
          <w:szCs w:val="40"/>
        </w:rPr>
      </w:pPr>
    </w:p>
    <w:p w:rsidR="00385C63" w:rsidRDefault="00385C63" w:rsidP="00385C63">
      <w:pPr>
        <w:pStyle w:val="NormalWeb"/>
        <w:jc w:val="center"/>
        <w:rPr>
          <w:b/>
          <w:sz w:val="40"/>
          <w:szCs w:val="40"/>
        </w:rPr>
      </w:pPr>
      <w:r>
        <w:rPr>
          <w:b/>
          <w:sz w:val="40"/>
          <w:szCs w:val="40"/>
        </w:rPr>
        <w:t>SYSC 5104</w:t>
      </w:r>
    </w:p>
    <w:p w:rsidR="00385C63" w:rsidRDefault="00385C63" w:rsidP="00385C63">
      <w:pPr>
        <w:pStyle w:val="NormalWeb"/>
        <w:jc w:val="center"/>
        <w:rPr>
          <w:b/>
          <w:sz w:val="36"/>
          <w:szCs w:val="36"/>
        </w:rPr>
      </w:pPr>
      <w:r w:rsidRPr="008A5EB0">
        <w:rPr>
          <w:b/>
          <w:sz w:val="36"/>
          <w:szCs w:val="36"/>
        </w:rPr>
        <w:t>METHODOLOGIES FOR DISCRETE EVENT MODELING AND SIMULATION</w:t>
      </w:r>
    </w:p>
    <w:p w:rsidR="00385C63" w:rsidRPr="008A5EB0" w:rsidRDefault="00385C63" w:rsidP="00385C63">
      <w:pPr>
        <w:pStyle w:val="NormalWeb"/>
        <w:jc w:val="center"/>
        <w:rPr>
          <w:b/>
          <w:sz w:val="36"/>
          <w:szCs w:val="36"/>
        </w:rPr>
      </w:pPr>
    </w:p>
    <w:p w:rsidR="00385C63" w:rsidRDefault="00385C63" w:rsidP="00385C63">
      <w:pPr>
        <w:pStyle w:val="NormalWeb"/>
        <w:jc w:val="center"/>
        <w:rPr>
          <w:b/>
          <w:sz w:val="28"/>
          <w:szCs w:val="28"/>
        </w:rPr>
      </w:pPr>
      <w:r>
        <w:rPr>
          <w:b/>
          <w:sz w:val="28"/>
          <w:szCs w:val="28"/>
        </w:rPr>
        <w:t>Fall 2016</w:t>
      </w:r>
    </w:p>
    <w:p w:rsidR="00385C63" w:rsidRDefault="00973DE6" w:rsidP="00385C63">
      <w:pPr>
        <w:pStyle w:val="NormalWeb"/>
        <w:jc w:val="center"/>
        <w:rPr>
          <w:b/>
          <w:sz w:val="28"/>
          <w:szCs w:val="28"/>
        </w:rPr>
      </w:pPr>
      <w:r>
        <w:rPr>
          <w:b/>
          <w:sz w:val="28"/>
          <w:szCs w:val="28"/>
        </w:rPr>
        <w:t>Instructor: Prof. Gabriel</w:t>
      </w:r>
      <w:r w:rsidR="00385C63">
        <w:rPr>
          <w:b/>
          <w:sz w:val="28"/>
          <w:szCs w:val="28"/>
        </w:rPr>
        <w:t xml:space="preserve"> </w:t>
      </w:r>
      <w:proofErr w:type="spellStart"/>
      <w:r w:rsidR="00385C63">
        <w:rPr>
          <w:b/>
          <w:sz w:val="28"/>
          <w:szCs w:val="28"/>
        </w:rPr>
        <w:t>Wainer</w:t>
      </w:r>
      <w:proofErr w:type="spellEnd"/>
    </w:p>
    <w:p w:rsidR="00385C63" w:rsidRDefault="00385C63" w:rsidP="00385C63">
      <w:pPr>
        <w:pStyle w:val="NormalWeb"/>
        <w:jc w:val="center"/>
        <w:rPr>
          <w:b/>
        </w:rPr>
      </w:pPr>
    </w:p>
    <w:p w:rsidR="00385C63" w:rsidRDefault="00385C63" w:rsidP="00385C63">
      <w:pPr>
        <w:pStyle w:val="NormalWeb"/>
        <w:jc w:val="center"/>
        <w:rPr>
          <w:b/>
          <w:sz w:val="40"/>
          <w:szCs w:val="40"/>
        </w:rPr>
      </w:pPr>
    </w:p>
    <w:p w:rsidR="00385C63" w:rsidRDefault="00385C63" w:rsidP="00385C63">
      <w:pPr>
        <w:pStyle w:val="NormalWeb"/>
        <w:jc w:val="center"/>
        <w:rPr>
          <w:b/>
          <w:sz w:val="40"/>
          <w:szCs w:val="40"/>
        </w:rPr>
      </w:pPr>
    </w:p>
    <w:p w:rsidR="00385C63" w:rsidRDefault="00385C63" w:rsidP="00385C63">
      <w:pPr>
        <w:pStyle w:val="NormalWeb"/>
        <w:jc w:val="center"/>
        <w:rPr>
          <w:b/>
          <w:sz w:val="40"/>
          <w:szCs w:val="40"/>
        </w:rPr>
      </w:pPr>
    </w:p>
    <w:p w:rsidR="00385C63" w:rsidRPr="0033195E" w:rsidRDefault="00385C63" w:rsidP="00385C63">
      <w:pPr>
        <w:pStyle w:val="NormalWeb"/>
        <w:jc w:val="center"/>
        <w:rPr>
          <w:b/>
          <w:sz w:val="40"/>
          <w:szCs w:val="40"/>
        </w:rPr>
      </w:pPr>
      <w:r w:rsidRPr="0033195E">
        <w:rPr>
          <w:b/>
          <w:sz w:val="40"/>
          <w:szCs w:val="40"/>
        </w:rPr>
        <w:t xml:space="preserve">Assignment # </w:t>
      </w:r>
      <w:r>
        <w:rPr>
          <w:b/>
          <w:sz w:val="40"/>
          <w:szCs w:val="40"/>
        </w:rPr>
        <w:t>2</w:t>
      </w:r>
    </w:p>
    <w:p w:rsidR="00385C63" w:rsidRDefault="00385C63" w:rsidP="00385C63">
      <w:pPr>
        <w:pStyle w:val="NormalWeb"/>
        <w:jc w:val="center"/>
        <w:rPr>
          <w:b/>
          <w:sz w:val="40"/>
          <w:szCs w:val="40"/>
        </w:rPr>
      </w:pPr>
    </w:p>
    <w:p w:rsidR="00385C63" w:rsidRDefault="00385C63" w:rsidP="00385C63">
      <w:pPr>
        <w:pStyle w:val="NormalWeb"/>
        <w:jc w:val="center"/>
        <w:rPr>
          <w:b/>
          <w:sz w:val="40"/>
          <w:szCs w:val="40"/>
        </w:rPr>
      </w:pPr>
    </w:p>
    <w:p w:rsidR="00385C63" w:rsidRDefault="00385C63" w:rsidP="00385C63">
      <w:pPr>
        <w:pStyle w:val="NormalWeb"/>
        <w:jc w:val="center"/>
        <w:rPr>
          <w:b/>
          <w:sz w:val="40"/>
          <w:szCs w:val="40"/>
        </w:rPr>
      </w:pPr>
    </w:p>
    <w:p w:rsidR="00385C63" w:rsidRDefault="00973DE6" w:rsidP="00385C63">
      <w:pPr>
        <w:pStyle w:val="NormalWeb"/>
        <w:jc w:val="center"/>
        <w:rPr>
          <w:b/>
          <w:sz w:val="28"/>
          <w:szCs w:val="28"/>
        </w:rPr>
      </w:pPr>
      <w:r>
        <w:rPr>
          <w:b/>
          <w:sz w:val="28"/>
          <w:szCs w:val="28"/>
        </w:rPr>
        <w:t>Student:</w:t>
      </w:r>
      <w:r w:rsidR="00385C63">
        <w:rPr>
          <w:b/>
          <w:sz w:val="28"/>
          <w:szCs w:val="28"/>
        </w:rPr>
        <w:t xml:space="preserve"> </w:t>
      </w:r>
      <w:r w:rsidR="00385C63" w:rsidRPr="00385C63">
        <w:rPr>
          <w:b/>
          <w:sz w:val="28"/>
          <w:szCs w:val="28"/>
        </w:rPr>
        <w:t>Ifeoluwa Oyelowo</w:t>
      </w:r>
    </w:p>
    <w:p w:rsidR="00385C63" w:rsidRDefault="00385C63" w:rsidP="00385C63">
      <w:pPr>
        <w:pStyle w:val="NormalWeb"/>
        <w:jc w:val="center"/>
        <w:rPr>
          <w:b/>
          <w:sz w:val="28"/>
          <w:szCs w:val="28"/>
        </w:rPr>
      </w:pPr>
      <w:r>
        <w:rPr>
          <w:b/>
          <w:sz w:val="28"/>
          <w:szCs w:val="28"/>
        </w:rPr>
        <w:t>Student Number: 100918125</w:t>
      </w:r>
    </w:p>
    <w:p w:rsidR="00385C63" w:rsidRDefault="00385C63" w:rsidP="00385C63">
      <w:pPr>
        <w:pStyle w:val="NormalWeb"/>
        <w:jc w:val="center"/>
        <w:rPr>
          <w:rStyle w:val="Hyperlink"/>
          <w:b/>
          <w:sz w:val="28"/>
          <w:szCs w:val="28"/>
        </w:rPr>
      </w:pPr>
      <w:r>
        <w:rPr>
          <w:b/>
          <w:sz w:val="28"/>
          <w:szCs w:val="28"/>
        </w:rPr>
        <w:t xml:space="preserve">Email: </w:t>
      </w:r>
      <w:hyperlink r:id="rId8" w:history="1">
        <w:r w:rsidR="009371E7" w:rsidRPr="00476D05">
          <w:rPr>
            <w:rStyle w:val="Hyperlink"/>
            <w:b/>
            <w:sz w:val="28"/>
            <w:szCs w:val="28"/>
          </w:rPr>
          <w:t>ifeoyelowo@cmail.carleton.ca</w:t>
        </w:r>
      </w:hyperlink>
    </w:p>
    <w:p w:rsidR="00C851BB" w:rsidRDefault="00C851BB" w:rsidP="00385C63">
      <w:pPr>
        <w:pStyle w:val="NormalWeb"/>
        <w:jc w:val="center"/>
        <w:rPr>
          <w:b/>
          <w:sz w:val="28"/>
          <w:szCs w:val="28"/>
        </w:rPr>
      </w:pPr>
    </w:p>
    <w:p w:rsidR="009371E7" w:rsidRDefault="009371E7" w:rsidP="00385C63">
      <w:pPr>
        <w:pStyle w:val="NormalWeb"/>
        <w:jc w:val="center"/>
        <w:rPr>
          <w:b/>
          <w:sz w:val="28"/>
          <w:szCs w:val="28"/>
        </w:rPr>
      </w:pPr>
    </w:p>
    <w:sdt>
      <w:sdtPr>
        <w:rPr>
          <w:rFonts w:ascii="Times New Roman" w:eastAsiaTheme="minorHAnsi" w:hAnsi="Times New Roman" w:cstheme="minorBidi"/>
          <w:color w:val="auto"/>
          <w:sz w:val="24"/>
          <w:szCs w:val="22"/>
          <w:lang w:val="en-CA"/>
        </w:rPr>
        <w:id w:val="1168061713"/>
        <w:docPartObj>
          <w:docPartGallery w:val="Table of Contents"/>
          <w:docPartUnique/>
        </w:docPartObj>
      </w:sdtPr>
      <w:sdtEndPr>
        <w:rPr>
          <w:b/>
          <w:bCs/>
          <w:noProof/>
        </w:rPr>
      </w:sdtEndPr>
      <w:sdtContent>
        <w:p w:rsidR="008E2EBD" w:rsidRPr="008E2EBD" w:rsidRDefault="008E2EBD">
          <w:pPr>
            <w:pStyle w:val="TOCHeading"/>
            <w:rPr>
              <w:color w:val="auto"/>
            </w:rPr>
          </w:pPr>
          <w:r w:rsidRPr="008E2EBD">
            <w:rPr>
              <w:color w:val="auto"/>
            </w:rPr>
            <w:t>Contents</w:t>
          </w:r>
        </w:p>
        <w:p w:rsidR="00F22E1D" w:rsidRDefault="008E2EBD">
          <w:pPr>
            <w:pStyle w:val="TOC1"/>
            <w:tabs>
              <w:tab w:val="right" w:leader="dot" w:pos="9350"/>
            </w:tabs>
            <w:rPr>
              <w:rFonts w:asciiTheme="minorHAnsi" w:eastAsiaTheme="minorEastAsia" w:hAnsiTheme="minorHAnsi"/>
              <w:noProof/>
              <w:sz w:val="22"/>
              <w:lang w:eastAsia="en-CA"/>
            </w:rPr>
          </w:pPr>
          <w:r>
            <w:fldChar w:fldCharType="begin"/>
          </w:r>
          <w:r>
            <w:instrText xml:space="preserve"> TOC \o "1-3" \h \z \u </w:instrText>
          </w:r>
          <w:r>
            <w:fldChar w:fldCharType="separate"/>
          </w:r>
          <w:hyperlink w:anchor="_Toc467142998" w:history="1">
            <w:r w:rsidR="00F22E1D" w:rsidRPr="005F0813">
              <w:rPr>
                <w:rStyle w:val="Hyperlink"/>
                <w:noProof/>
              </w:rPr>
              <w:t>1.0 Modeling Employees Behavior in Workplace Dynamics Using Cell-DEVS</w:t>
            </w:r>
            <w:r w:rsidR="00F22E1D">
              <w:rPr>
                <w:noProof/>
                <w:webHidden/>
              </w:rPr>
              <w:tab/>
            </w:r>
            <w:r w:rsidR="00F22E1D">
              <w:rPr>
                <w:noProof/>
                <w:webHidden/>
              </w:rPr>
              <w:fldChar w:fldCharType="begin"/>
            </w:r>
            <w:r w:rsidR="00F22E1D">
              <w:rPr>
                <w:noProof/>
                <w:webHidden/>
              </w:rPr>
              <w:instrText xml:space="preserve"> PAGEREF _Toc467142998 \h </w:instrText>
            </w:r>
            <w:r w:rsidR="00F22E1D">
              <w:rPr>
                <w:noProof/>
                <w:webHidden/>
              </w:rPr>
            </w:r>
            <w:r w:rsidR="00F22E1D">
              <w:rPr>
                <w:noProof/>
                <w:webHidden/>
              </w:rPr>
              <w:fldChar w:fldCharType="separate"/>
            </w:r>
            <w:r w:rsidR="00BA7355">
              <w:rPr>
                <w:noProof/>
                <w:webHidden/>
              </w:rPr>
              <w:t>3</w:t>
            </w:r>
            <w:r w:rsidR="00F22E1D">
              <w:rPr>
                <w:noProof/>
                <w:webHidden/>
              </w:rPr>
              <w:fldChar w:fldCharType="end"/>
            </w:r>
          </w:hyperlink>
        </w:p>
        <w:p w:rsidR="00F22E1D" w:rsidRDefault="00F22E1D">
          <w:pPr>
            <w:pStyle w:val="TOC2"/>
            <w:tabs>
              <w:tab w:val="right" w:leader="dot" w:pos="9350"/>
            </w:tabs>
            <w:rPr>
              <w:rFonts w:asciiTheme="minorHAnsi" w:eastAsiaTheme="minorEastAsia" w:hAnsiTheme="minorHAnsi"/>
              <w:noProof/>
              <w:sz w:val="22"/>
              <w:lang w:eastAsia="en-CA"/>
            </w:rPr>
          </w:pPr>
          <w:hyperlink w:anchor="_Toc467142999" w:history="1">
            <w:r w:rsidRPr="005F0813">
              <w:rPr>
                <w:rStyle w:val="Hyperlink"/>
                <w:noProof/>
              </w:rPr>
              <w:t>1.1 Introduction</w:t>
            </w:r>
            <w:r>
              <w:rPr>
                <w:noProof/>
                <w:webHidden/>
              </w:rPr>
              <w:tab/>
            </w:r>
            <w:r>
              <w:rPr>
                <w:noProof/>
                <w:webHidden/>
              </w:rPr>
              <w:fldChar w:fldCharType="begin"/>
            </w:r>
            <w:r>
              <w:rPr>
                <w:noProof/>
                <w:webHidden/>
              </w:rPr>
              <w:instrText xml:space="preserve"> PAGEREF _Toc467142999 \h </w:instrText>
            </w:r>
            <w:r>
              <w:rPr>
                <w:noProof/>
                <w:webHidden/>
              </w:rPr>
            </w:r>
            <w:r>
              <w:rPr>
                <w:noProof/>
                <w:webHidden/>
              </w:rPr>
              <w:fldChar w:fldCharType="separate"/>
            </w:r>
            <w:r w:rsidR="00BA7355">
              <w:rPr>
                <w:noProof/>
                <w:webHidden/>
              </w:rPr>
              <w:t>3</w:t>
            </w:r>
            <w:r>
              <w:rPr>
                <w:noProof/>
                <w:webHidden/>
              </w:rPr>
              <w:fldChar w:fldCharType="end"/>
            </w:r>
          </w:hyperlink>
        </w:p>
        <w:p w:rsidR="00F22E1D" w:rsidRDefault="00F22E1D">
          <w:pPr>
            <w:pStyle w:val="TOC2"/>
            <w:tabs>
              <w:tab w:val="right" w:leader="dot" w:pos="9350"/>
            </w:tabs>
            <w:rPr>
              <w:rFonts w:asciiTheme="minorHAnsi" w:eastAsiaTheme="minorEastAsia" w:hAnsiTheme="minorHAnsi"/>
              <w:noProof/>
              <w:sz w:val="22"/>
              <w:lang w:eastAsia="en-CA"/>
            </w:rPr>
          </w:pPr>
          <w:hyperlink w:anchor="_Toc467143000" w:history="1">
            <w:r w:rsidRPr="005F0813">
              <w:rPr>
                <w:rStyle w:val="Hyperlink"/>
                <w:noProof/>
              </w:rPr>
              <w:t>1.2 Employee Behaviour Model Definition</w:t>
            </w:r>
            <w:r>
              <w:rPr>
                <w:noProof/>
                <w:webHidden/>
              </w:rPr>
              <w:tab/>
            </w:r>
            <w:r>
              <w:rPr>
                <w:noProof/>
                <w:webHidden/>
              </w:rPr>
              <w:fldChar w:fldCharType="begin"/>
            </w:r>
            <w:r>
              <w:rPr>
                <w:noProof/>
                <w:webHidden/>
              </w:rPr>
              <w:instrText xml:space="preserve"> PAGEREF _Toc467143000 \h </w:instrText>
            </w:r>
            <w:r>
              <w:rPr>
                <w:noProof/>
                <w:webHidden/>
              </w:rPr>
            </w:r>
            <w:r>
              <w:rPr>
                <w:noProof/>
                <w:webHidden/>
              </w:rPr>
              <w:fldChar w:fldCharType="separate"/>
            </w:r>
            <w:r w:rsidR="00BA7355">
              <w:rPr>
                <w:noProof/>
                <w:webHidden/>
              </w:rPr>
              <w:t>3</w:t>
            </w:r>
            <w:r>
              <w:rPr>
                <w:noProof/>
                <w:webHidden/>
              </w:rPr>
              <w:fldChar w:fldCharType="end"/>
            </w:r>
          </w:hyperlink>
        </w:p>
        <w:p w:rsidR="00F22E1D" w:rsidRDefault="00F22E1D">
          <w:pPr>
            <w:pStyle w:val="TOC1"/>
            <w:tabs>
              <w:tab w:val="right" w:leader="dot" w:pos="9350"/>
            </w:tabs>
            <w:rPr>
              <w:rFonts w:asciiTheme="minorHAnsi" w:eastAsiaTheme="minorEastAsia" w:hAnsiTheme="minorHAnsi"/>
              <w:noProof/>
              <w:sz w:val="22"/>
              <w:lang w:eastAsia="en-CA"/>
            </w:rPr>
          </w:pPr>
          <w:hyperlink w:anchor="_Toc467143001" w:history="1">
            <w:r w:rsidRPr="005F0813">
              <w:rPr>
                <w:rStyle w:val="Hyperlink"/>
                <w:noProof/>
              </w:rPr>
              <w:t>2.0 Formal Specification</w:t>
            </w:r>
            <w:r>
              <w:rPr>
                <w:noProof/>
                <w:webHidden/>
              </w:rPr>
              <w:tab/>
            </w:r>
            <w:r>
              <w:rPr>
                <w:noProof/>
                <w:webHidden/>
              </w:rPr>
              <w:fldChar w:fldCharType="begin"/>
            </w:r>
            <w:r>
              <w:rPr>
                <w:noProof/>
                <w:webHidden/>
              </w:rPr>
              <w:instrText xml:space="preserve"> PAGEREF _Toc467143001 \h </w:instrText>
            </w:r>
            <w:r>
              <w:rPr>
                <w:noProof/>
                <w:webHidden/>
              </w:rPr>
            </w:r>
            <w:r>
              <w:rPr>
                <w:noProof/>
                <w:webHidden/>
              </w:rPr>
              <w:fldChar w:fldCharType="separate"/>
            </w:r>
            <w:r w:rsidR="00BA7355">
              <w:rPr>
                <w:noProof/>
                <w:webHidden/>
              </w:rPr>
              <w:t>7</w:t>
            </w:r>
            <w:r>
              <w:rPr>
                <w:noProof/>
                <w:webHidden/>
              </w:rPr>
              <w:fldChar w:fldCharType="end"/>
            </w:r>
          </w:hyperlink>
        </w:p>
        <w:p w:rsidR="00F22E1D" w:rsidRDefault="00F22E1D">
          <w:pPr>
            <w:pStyle w:val="TOC1"/>
            <w:tabs>
              <w:tab w:val="right" w:leader="dot" w:pos="9350"/>
            </w:tabs>
            <w:rPr>
              <w:rFonts w:asciiTheme="minorHAnsi" w:eastAsiaTheme="minorEastAsia" w:hAnsiTheme="minorHAnsi"/>
              <w:noProof/>
              <w:sz w:val="22"/>
              <w:lang w:eastAsia="en-CA"/>
            </w:rPr>
          </w:pPr>
          <w:hyperlink w:anchor="_Toc467143002" w:history="1">
            <w:r w:rsidRPr="005F0813">
              <w:rPr>
                <w:rStyle w:val="Hyperlink"/>
                <w:noProof/>
                <w:lang w:val="en-US"/>
              </w:rPr>
              <w:t>3.0 Implementation and Testing</w:t>
            </w:r>
            <w:r>
              <w:rPr>
                <w:noProof/>
                <w:webHidden/>
              </w:rPr>
              <w:tab/>
            </w:r>
            <w:r>
              <w:rPr>
                <w:noProof/>
                <w:webHidden/>
              </w:rPr>
              <w:fldChar w:fldCharType="begin"/>
            </w:r>
            <w:r>
              <w:rPr>
                <w:noProof/>
                <w:webHidden/>
              </w:rPr>
              <w:instrText xml:space="preserve"> PAGEREF _Toc467143002 \h </w:instrText>
            </w:r>
            <w:r>
              <w:rPr>
                <w:noProof/>
                <w:webHidden/>
              </w:rPr>
            </w:r>
            <w:r>
              <w:rPr>
                <w:noProof/>
                <w:webHidden/>
              </w:rPr>
              <w:fldChar w:fldCharType="separate"/>
            </w:r>
            <w:r w:rsidR="00BA7355">
              <w:rPr>
                <w:noProof/>
                <w:webHidden/>
              </w:rPr>
              <w:t>8</w:t>
            </w:r>
            <w:r>
              <w:rPr>
                <w:noProof/>
                <w:webHidden/>
              </w:rPr>
              <w:fldChar w:fldCharType="end"/>
            </w:r>
          </w:hyperlink>
        </w:p>
        <w:p w:rsidR="00F22E1D" w:rsidRDefault="00F22E1D">
          <w:pPr>
            <w:pStyle w:val="TOC2"/>
            <w:tabs>
              <w:tab w:val="right" w:leader="dot" w:pos="9350"/>
            </w:tabs>
            <w:rPr>
              <w:rFonts w:asciiTheme="minorHAnsi" w:eastAsiaTheme="minorEastAsia" w:hAnsiTheme="minorHAnsi"/>
              <w:noProof/>
              <w:sz w:val="22"/>
              <w:lang w:eastAsia="en-CA"/>
            </w:rPr>
          </w:pPr>
          <w:hyperlink w:anchor="_Toc467143003" w:history="1">
            <w:r w:rsidRPr="005F0813">
              <w:rPr>
                <w:rStyle w:val="Hyperlink"/>
                <w:noProof/>
                <w:lang w:val="en-US"/>
              </w:rPr>
              <w:t>3.1 Implementation</w:t>
            </w:r>
            <w:r>
              <w:rPr>
                <w:noProof/>
                <w:webHidden/>
              </w:rPr>
              <w:tab/>
            </w:r>
            <w:r>
              <w:rPr>
                <w:noProof/>
                <w:webHidden/>
              </w:rPr>
              <w:fldChar w:fldCharType="begin"/>
            </w:r>
            <w:r>
              <w:rPr>
                <w:noProof/>
                <w:webHidden/>
              </w:rPr>
              <w:instrText xml:space="preserve"> PAGEREF _Toc467143003 \h </w:instrText>
            </w:r>
            <w:r>
              <w:rPr>
                <w:noProof/>
                <w:webHidden/>
              </w:rPr>
            </w:r>
            <w:r>
              <w:rPr>
                <w:noProof/>
                <w:webHidden/>
              </w:rPr>
              <w:fldChar w:fldCharType="separate"/>
            </w:r>
            <w:r w:rsidR="00BA7355">
              <w:rPr>
                <w:noProof/>
                <w:webHidden/>
              </w:rPr>
              <w:t>8</w:t>
            </w:r>
            <w:r>
              <w:rPr>
                <w:noProof/>
                <w:webHidden/>
              </w:rPr>
              <w:fldChar w:fldCharType="end"/>
            </w:r>
          </w:hyperlink>
        </w:p>
        <w:p w:rsidR="00F22E1D" w:rsidRDefault="00F22E1D">
          <w:pPr>
            <w:pStyle w:val="TOC2"/>
            <w:tabs>
              <w:tab w:val="right" w:leader="dot" w:pos="9350"/>
            </w:tabs>
            <w:rPr>
              <w:rFonts w:asciiTheme="minorHAnsi" w:eastAsiaTheme="minorEastAsia" w:hAnsiTheme="minorHAnsi"/>
              <w:noProof/>
              <w:sz w:val="22"/>
              <w:lang w:eastAsia="en-CA"/>
            </w:rPr>
          </w:pPr>
          <w:hyperlink w:anchor="_Toc467143004" w:history="1">
            <w:r w:rsidRPr="005F0813">
              <w:rPr>
                <w:rStyle w:val="Hyperlink"/>
                <w:noProof/>
              </w:rPr>
              <w:t>3.2 Testing</w:t>
            </w:r>
            <w:r>
              <w:rPr>
                <w:noProof/>
                <w:webHidden/>
              </w:rPr>
              <w:tab/>
            </w:r>
            <w:r>
              <w:rPr>
                <w:noProof/>
                <w:webHidden/>
              </w:rPr>
              <w:fldChar w:fldCharType="begin"/>
            </w:r>
            <w:r>
              <w:rPr>
                <w:noProof/>
                <w:webHidden/>
              </w:rPr>
              <w:instrText xml:space="preserve"> PAGEREF _Toc467143004 \h </w:instrText>
            </w:r>
            <w:r>
              <w:rPr>
                <w:noProof/>
                <w:webHidden/>
              </w:rPr>
            </w:r>
            <w:r>
              <w:rPr>
                <w:noProof/>
                <w:webHidden/>
              </w:rPr>
              <w:fldChar w:fldCharType="separate"/>
            </w:r>
            <w:r w:rsidR="00BA7355">
              <w:rPr>
                <w:noProof/>
                <w:webHidden/>
              </w:rPr>
              <w:t>11</w:t>
            </w:r>
            <w:r>
              <w:rPr>
                <w:noProof/>
                <w:webHidden/>
              </w:rPr>
              <w:fldChar w:fldCharType="end"/>
            </w:r>
          </w:hyperlink>
        </w:p>
        <w:p w:rsidR="00F22E1D" w:rsidRDefault="00F22E1D">
          <w:pPr>
            <w:pStyle w:val="TOC1"/>
            <w:tabs>
              <w:tab w:val="right" w:leader="dot" w:pos="9350"/>
            </w:tabs>
            <w:rPr>
              <w:rFonts w:asciiTheme="minorHAnsi" w:eastAsiaTheme="minorEastAsia" w:hAnsiTheme="minorHAnsi"/>
              <w:noProof/>
              <w:sz w:val="22"/>
              <w:lang w:eastAsia="en-CA"/>
            </w:rPr>
          </w:pPr>
          <w:hyperlink w:anchor="_Toc467143005" w:history="1">
            <w:r w:rsidRPr="005F0813">
              <w:rPr>
                <w:rStyle w:val="Hyperlink"/>
                <w:noProof/>
              </w:rPr>
              <w:t>4.0 Conclusion</w:t>
            </w:r>
            <w:r>
              <w:rPr>
                <w:noProof/>
                <w:webHidden/>
              </w:rPr>
              <w:tab/>
            </w:r>
            <w:r>
              <w:rPr>
                <w:noProof/>
                <w:webHidden/>
              </w:rPr>
              <w:fldChar w:fldCharType="begin"/>
            </w:r>
            <w:r>
              <w:rPr>
                <w:noProof/>
                <w:webHidden/>
              </w:rPr>
              <w:instrText xml:space="preserve"> PAGEREF _Toc467143005 \h </w:instrText>
            </w:r>
            <w:r>
              <w:rPr>
                <w:noProof/>
                <w:webHidden/>
              </w:rPr>
            </w:r>
            <w:r>
              <w:rPr>
                <w:noProof/>
                <w:webHidden/>
              </w:rPr>
              <w:fldChar w:fldCharType="separate"/>
            </w:r>
            <w:r w:rsidR="00BA7355">
              <w:rPr>
                <w:noProof/>
                <w:webHidden/>
              </w:rPr>
              <w:t>16</w:t>
            </w:r>
            <w:r>
              <w:rPr>
                <w:noProof/>
                <w:webHidden/>
              </w:rPr>
              <w:fldChar w:fldCharType="end"/>
            </w:r>
          </w:hyperlink>
        </w:p>
        <w:p w:rsidR="00F22E1D" w:rsidRDefault="00F22E1D">
          <w:pPr>
            <w:pStyle w:val="TOC1"/>
            <w:tabs>
              <w:tab w:val="right" w:leader="dot" w:pos="9350"/>
            </w:tabs>
            <w:rPr>
              <w:rFonts w:asciiTheme="minorHAnsi" w:eastAsiaTheme="minorEastAsia" w:hAnsiTheme="minorHAnsi"/>
              <w:noProof/>
              <w:sz w:val="22"/>
              <w:lang w:eastAsia="en-CA"/>
            </w:rPr>
          </w:pPr>
          <w:hyperlink w:anchor="_Toc467143006" w:history="1">
            <w:r w:rsidRPr="005F0813">
              <w:rPr>
                <w:rStyle w:val="Hyperlink"/>
                <w:noProof/>
              </w:rPr>
              <w:t>5.0 References</w:t>
            </w:r>
            <w:r>
              <w:rPr>
                <w:noProof/>
                <w:webHidden/>
              </w:rPr>
              <w:tab/>
            </w:r>
            <w:r>
              <w:rPr>
                <w:noProof/>
                <w:webHidden/>
              </w:rPr>
              <w:fldChar w:fldCharType="begin"/>
            </w:r>
            <w:r>
              <w:rPr>
                <w:noProof/>
                <w:webHidden/>
              </w:rPr>
              <w:instrText xml:space="preserve"> PAGEREF _Toc467143006 \h </w:instrText>
            </w:r>
            <w:r>
              <w:rPr>
                <w:noProof/>
                <w:webHidden/>
              </w:rPr>
            </w:r>
            <w:r>
              <w:rPr>
                <w:noProof/>
                <w:webHidden/>
              </w:rPr>
              <w:fldChar w:fldCharType="separate"/>
            </w:r>
            <w:r w:rsidR="00BA7355">
              <w:rPr>
                <w:noProof/>
                <w:webHidden/>
              </w:rPr>
              <w:t>17</w:t>
            </w:r>
            <w:r>
              <w:rPr>
                <w:noProof/>
                <w:webHidden/>
              </w:rPr>
              <w:fldChar w:fldCharType="end"/>
            </w:r>
          </w:hyperlink>
        </w:p>
        <w:p w:rsidR="008E2EBD" w:rsidRDefault="008E2EBD">
          <w:r>
            <w:rPr>
              <w:b/>
              <w:bCs/>
              <w:noProof/>
            </w:rPr>
            <w:fldChar w:fldCharType="end"/>
          </w:r>
        </w:p>
      </w:sdtContent>
    </w:sdt>
    <w:p w:rsidR="009371E7" w:rsidRDefault="009371E7"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8E2EBD" w:rsidRDefault="008E2EBD" w:rsidP="00385C63">
      <w:pPr>
        <w:pStyle w:val="NormalWeb"/>
        <w:jc w:val="center"/>
        <w:rPr>
          <w:b/>
          <w:sz w:val="28"/>
          <w:szCs w:val="28"/>
        </w:rPr>
      </w:pPr>
    </w:p>
    <w:p w:rsidR="000C4380" w:rsidRDefault="00924C6F" w:rsidP="00924C6F">
      <w:pPr>
        <w:pStyle w:val="Heading1"/>
      </w:pPr>
      <w:bookmarkStart w:id="0" w:name="_Toc467142998"/>
      <w:r>
        <w:t xml:space="preserve">1.0 Modeling Employees Behavior in Workplace </w:t>
      </w:r>
      <w:r w:rsidR="003E3DA9">
        <w:t>Dynamics Using Cell-DEVS</w:t>
      </w:r>
      <w:bookmarkEnd w:id="0"/>
    </w:p>
    <w:p w:rsidR="00AF2EF5" w:rsidRPr="00AF2EF5" w:rsidRDefault="00AF2EF5" w:rsidP="00AF2EF5"/>
    <w:p w:rsidR="00DC3FA1" w:rsidRPr="00DC3FA1" w:rsidRDefault="00785CF0" w:rsidP="00DC3FA1">
      <w:pPr>
        <w:pStyle w:val="Heading2"/>
      </w:pPr>
      <w:bookmarkStart w:id="1" w:name="_Toc467142999"/>
      <w:r>
        <w:t>1.1 Introduction</w:t>
      </w:r>
      <w:bookmarkEnd w:id="1"/>
    </w:p>
    <w:p w:rsidR="003B43F7" w:rsidRDefault="00924C6F" w:rsidP="003B43F7">
      <w:pPr>
        <w:spacing w:after="0" w:line="360" w:lineRule="auto"/>
      </w:pPr>
      <w:r>
        <w:tab/>
      </w:r>
      <w:r w:rsidR="00F4176C">
        <w:t xml:space="preserve">Based on the </w:t>
      </w:r>
      <w:r w:rsidR="005B3E66">
        <w:t>“</w:t>
      </w:r>
      <w:r w:rsidR="003B43F7">
        <w:t>Simulation of Employee Behavior Based on Cellular</w:t>
      </w:r>
    </w:p>
    <w:p w:rsidR="005B3E66" w:rsidRDefault="003B43F7" w:rsidP="00611A09">
      <w:pPr>
        <w:spacing w:after="0" w:line="360" w:lineRule="auto"/>
      </w:pPr>
      <w:r>
        <w:t>Automata Model</w:t>
      </w:r>
      <w:r w:rsidR="005B3E66">
        <w:t>”</w:t>
      </w:r>
      <w:r w:rsidR="00F4176C">
        <w:t xml:space="preserve"> article referenced in </w:t>
      </w:r>
      <w:sdt>
        <w:sdtPr>
          <w:id w:val="800886012"/>
          <w:citation/>
        </w:sdtPr>
        <w:sdtContent>
          <w:r w:rsidR="00F4176C">
            <w:fldChar w:fldCharType="begin"/>
          </w:r>
          <w:r>
            <w:instrText xml:space="preserve">CITATION Sar14 \l 4105 </w:instrText>
          </w:r>
          <w:r w:rsidR="00F4176C">
            <w:fldChar w:fldCharType="separate"/>
          </w:r>
          <w:r w:rsidR="008E2EBD" w:rsidRPr="008E2EBD">
            <w:rPr>
              <w:noProof/>
            </w:rPr>
            <w:t>[1]</w:t>
          </w:r>
          <w:r w:rsidR="00F4176C">
            <w:fldChar w:fldCharType="end"/>
          </w:r>
        </w:sdtContent>
      </w:sdt>
      <w:r w:rsidR="005B3E66">
        <w:t xml:space="preserve">, a cell-DEVS model </w:t>
      </w:r>
      <w:r w:rsidR="00F22E1D">
        <w:t>was</w:t>
      </w:r>
      <w:r w:rsidR="00592ACB">
        <w:t xml:space="preserve"> implemented</w:t>
      </w:r>
      <w:r w:rsidR="005B3E66">
        <w:t>. This cell-DEVS model</w:t>
      </w:r>
      <w:r w:rsidR="00592ACB">
        <w:t xml:space="preserve"> </w:t>
      </w:r>
      <w:r w:rsidR="00F22E1D">
        <w:t>is</w:t>
      </w:r>
      <w:r w:rsidR="005B3E66">
        <w:t xml:space="preserve"> called </w:t>
      </w:r>
      <w:proofErr w:type="spellStart"/>
      <w:r w:rsidR="005B3E66">
        <w:t>EmployeeBehaviour</w:t>
      </w:r>
      <w:proofErr w:type="spellEnd"/>
      <w:r w:rsidR="00592ACB">
        <w:t xml:space="preserve"> and it</w:t>
      </w:r>
      <w:r w:rsidR="005B3E66">
        <w:t xml:space="preserve"> focuses on the complex behaviour of employees in a workplace. </w:t>
      </w:r>
      <w:r w:rsidR="00611A09">
        <w:t xml:space="preserve">“Employee behavior which is encouraged and propitious to the management, production, creation and cooperation of the organization, could be called Positive Behavior (PB), such as invention of technology, retrenchment of resource; employee behavior which is the behavior not encouraged, forbidden by the rule or the culture of the organization, could be called Negative Behavior(NB), such as privilege abuse and theft; and Zero Behavior(ZB), between Positive and Negative, is neither encouraged nor forbidden. ZB may be the leak of the rule, or is not heavy to such an extent that the object can be punished, such as absenteeism, substance abuse; it may be inaction, such as do-nothing behavior.” </w:t>
      </w:r>
      <w:sdt>
        <w:sdtPr>
          <w:id w:val="1585730367"/>
          <w:citation/>
        </w:sdtPr>
        <w:sdtContent>
          <w:r w:rsidR="00611A09">
            <w:fldChar w:fldCharType="begin"/>
          </w:r>
          <w:r w:rsidR="00611A09">
            <w:instrText xml:space="preserve"> CITATION Sar14 \l 4105 </w:instrText>
          </w:r>
          <w:r w:rsidR="00611A09">
            <w:fldChar w:fldCharType="separate"/>
          </w:r>
          <w:r w:rsidR="008E2EBD" w:rsidRPr="008E2EBD">
            <w:rPr>
              <w:noProof/>
            </w:rPr>
            <w:t>[1]</w:t>
          </w:r>
          <w:r w:rsidR="00611A09">
            <w:fldChar w:fldCharType="end"/>
          </w:r>
        </w:sdtContent>
      </w:sdt>
      <w:r w:rsidR="00224AFA">
        <w:t xml:space="preserve"> Organizations in general put in place encouragement policies to encourage Positive Behaviour and punishment policies to restrict Negative Behaviour.</w:t>
      </w:r>
    </w:p>
    <w:p w:rsidR="00785CF0" w:rsidRDefault="00785CF0" w:rsidP="00611A09">
      <w:pPr>
        <w:spacing w:after="0" w:line="360" w:lineRule="auto"/>
      </w:pPr>
    </w:p>
    <w:p w:rsidR="0091419B" w:rsidRPr="0091419B" w:rsidRDefault="00785CF0" w:rsidP="0091419B">
      <w:pPr>
        <w:pStyle w:val="Heading2"/>
      </w:pPr>
      <w:bookmarkStart w:id="2" w:name="_Toc467143000"/>
      <w:r>
        <w:t>1.2 Employee Behaviour Model Definition</w:t>
      </w:r>
      <w:bookmarkEnd w:id="2"/>
    </w:p>
    <w:p w:rsidR="005B3E66" w:rsidRDefault="005B3E66" w:rsidP="005B3E66">
      <w:pPr>
        <w:spacing w:after="0" w:line="360" w:lineRule="auto"/>
      </w:pPr>
      <w:r>
        <w:t>The definition of the</w:t>
      </w:r>
      <w:r w:rsidR="00CC763D">
        <w:t xml:space="preserve"> </w:t>
      </w:r>
      <w:proofErr w:type="spellStart"/>
      <w:r w:rsidR="00CC763D">
        <w:t>EmployeeBehaviour</w:t>
      </w:r>
      <w:proofErr w:type="spellEnd"/>
      <w:r>
        <w:t xml:space="preserve"> model is provided below: </w:t>
      </w:r>
    </w:p>
    <w:p w:rsidR="005B3E66" w:rsidRDefault="005B3E66" w:rsidP="005B3E66">
      <w:pPr>
        <w:spacing w:after="0" w:line="360" w:lineRule="auto"/>
      </w:pPr>
      <w:r>
        <w:t xml:space="preserve">1. The workplace will be modeled using </w:t>
      </w:r>
      <w:r w:rsidR="0091419B">
        <w:t>a 15x15</w:t>
      </w:r>
      <w:r>
        <w:rPr>
          <w:i/>
        </w:rPr>
        <w:t xml:space="preserve"> </w:t>
      </w:r>
      <w:r>
        <w:t xml:space="preserve">array, where </w:t>
      </w:r>
      <w:r w:rsidR="0091419B">
        <w:t>225 (15*15)</w:t>
      </w:r>
      <w:r>
        <w:t xml:space="preserve"> is equal to the number of employees. In addition, the</w:t>
      </w:r>
      <w:r w:rsidR="0091419B">
        <w:t xml:space="preserve"> </w:t>
      </w:r>
      <w:r w:rsidR="0091419B">
        <w:t>cell space</w:t>
      </w:r>
      <w:r w:rsidR="00427D9B">
        <w:t xml:space="preserve"> </w:t>
      </w:r>
      <w:r w:rsidR="00427D9B">
        <w:t>of the model</w:t>
      </w:r>
      <w:r w:rsidR="0091419B">
        <w:t xml:space="preserve"> represents the</w:t>
      </w:r>
      <w:r w:rsidR="00427D9B">
        <w:t xml:space="preserve"> workplace</w:t>
      </w:r>
      <w:r>
        <w:t xml:space="preserve">. </w:t>
      </w:r>
    </w:p>
    <w:p w:rsidR="0011079D" w:rsidRDefault="00427D9B" w:rsidP="005B3E66">
      <w:pPr>
        <w:spacing w:after="0" w:line="360" w:lineRule="auto"/>
      </w:pPr>
      <w:r>
        <w:t>2</w:t>
      </w:r>
      <w:r w:rsidR="0011079D">
        <w:t xml:space="preserve">. The </w:t>
      </w:r>
      <w:proofErr w:type="spellStart"/>
      <w:r w:rsidR="0011079D">
        <w:t>EmployeeB</w:t>
      </w:r>
      <w:r>
        <w:t>ehaviour</w:t>
      </w:r>
      <w:proofErr w:type="spellEnd"/>
      <w:r>
        <w:t xml:space="preserve"> m</w:t>
      </w:r>
      <w:r w:rsidR="00115B41">
        <w:t>odel is a three</w:t>
      </w:r>
      <w:r w:rsidR="0011079D">
        <w:t xml:space="preserve">-dimensional model </w:t>
      </w:r>
      <w:r w:rsidR="00115B41">
        <w:t>which has 3 planes. Each of the plane</w:t>
      </w:r>
      <w:r w:rsidR="00362A25">
        <w:t>s</w:t>
      </w:r>
      <w:r w:rsidR="00115B41">
        <w:t xml:space="preserve"> contains informat</w:t>
      </w:r>
      <w:r w:rsidR="00A76096">
        <w:t>ion about the employees. Plane 0</w:t>
      </w:r>
      <w:r w:rsidR="00115B41">
        <w:t xml:space="preserve"> is the E</w:t>
      </w:r>
      <w:r w:rsidR="00A76096">
        <w:t>mployee Behaviour plane, Plane 1</w:t>
      </w:r>
      <w:r w:rsidR="00115B41">
        <w:t xml:space="preserve"> is</w:t>
      </w:r>
      <w:r w:rsidR="00A76096">
        <w:t xml:space="preserve"> the Influence Plane and Plane 2</w:t>
      </w:r>
      <w:r w:rsidR="00115B41">
        <w:t xml:space="preserve"> is the Insistence plane. </w:t>
      </w:r>
      <w:r w:rsidR="008E7064">
        <w:t>Note that influence and insistence are characteristics related to employee behaviour.</w:t>
      </w:r>
    </w:p>
    <w:p w:rsidR="00BE50F7" w:rsidRDefault="00BE50F7" w:rsidP="005B3E66">
      <w:pPr>
        <w:spacing w:after="0" w:line="360" w:lineRule="auto"/>
      </w:pPr>
    </w:p>
    <w:p w:rsidR="00BE50F7" w:rsidRDefault="00BE50F7" w:rsidP="005B3E66">
      <w:pPr>
        <w:spacing w:after="0" w:line="360" w:lineRule="auto"/>
      </w:pPr>
    </w:p>
    <w:p w:rsidR="00BE50F7" w:rsidRDefault="00BE50F7" w:rsidP="005B3E66">
      <w:pPr>
        <w:spacing w:after="0" w:line="360" w:lineRule="auto"/>
      </w:pPr>
    </w:p>
    <w:p w:rsidR="00BE50F7" w:rsidRDefault="00BE50F7" w:rsidP="005B3E66">
      <w:pPr>
        <w:spacing w:after="0" w:line="360" w:lineRule="auto"/>
      </w:pPr>
    </w:p>
    <w:p w:rsidR="00BE50F7" w:rsidRDefault="00BE50F7" w:rsidP="005B3E66">
      <w:pPr>
        <w:spacing w:after="0" w:line="360" w:lineRule="auto"/>
      </w:pPr>
    </w:p>
    <w:p w:rsidR="00D01F2A" w:rsidRDefault="00427D9B" w:rsidP="005B3E66">
      <w:pPr>
        <w:spacing w:after="0" w:line="360" w:lineRule="auto"/>
      </w:pPr>
      <w:r>
        <w:t>3</w:t>
      </w:r>
      <w:r w:rsidR="00115B41">
        <w:t>. The three planes</w:t>
      </w:r>
      <w:r w:rsidR="00D01F2A">
        <w:t xml:space="preserve"> </w:t>
      </w:r>
      <w:r w:rsidR="00910996">
        <w:t>are</w:t>
      </w:r>
      <w:r w:rsidR="00D01F2A">
        <w:t xml:space="preserve"> </w:t>
      </w:r>
      <w:r w:rsidR="00115B41">
        <w:t>described</w:t>
      </w:r>
      <w:r w:rsidR="00D01F2A">
        <w:t xml:space="preserve"> below. </w:t>
      </w:r>
    </w:p>
    <w:p w:rsidR="005B3E66" w:rsidRDefault="00115B41" w:rsidP="00115B41">
      <w:pPr>
        <w:pStyle w:val="ListParagraph"/>
        <w:numPr>
          <w:ilvl w:val="0"/>
          <w:numId w:val="1"/>
        </w:numPr>
        <w:spacing w:after="0" w:line="360" w:lineRule="auto"/>
      </w:pPr>
      <w:r>
        <w:t>Plane</w:t>
      </w:r>
      <w:r w:rsidR="00A76096">
        <w:t xml:space="preserve"> 0</w:t>
      </w:r>
      <w:r w:rsidR="00D01F2A">
        <w:t xml:space="preserve">: Employee behaviour – </w:t>
      </w:r>
      <w:r>
        <w:t xml:space="preserve">In this plane, each cell or employee can have </w:t>
      </w:r>
      <w:r w:rsidR="00611A09">
        <w:t xml:space="preserve">3 </w:t>
      </w:r>
      <w:r>
        <w:t>states</w:t>
      </w:r>
      <w:r w:rsidR="00611A09">
        <w:t>: -1</w:t>
      </w:r>
      <w:r>
        <w:t>, 0 and</w:t>
      </w:r>
      <w:r w:rsidR="00910996">
        <w:t xml:space="preserve"> +</w:t>
      </w:r>
      <w:r w:rsidR="00611A09">
        <w:t>1</w:t>
      </w:r>
      <w:r w:rsidR="0011079D">
        <w:t xml:space="preserve">. </w:t>
      </w:r>
      <w:r>
        <w:t xml:space="preserve">1 is the Positive Behaviour (PB), -1 is Negative Behaviour (NB) and 0 is Zero Behaviour (ZB). </w:t>
      </w:r>
      <w:r w:rsidR="00E7647C">
        <w:t xml:space="preserve"> Emp</w:t>
      </w:r>
      <w:r w:rsidR="00BE50F7">
        <w:t>loyee Behaviour is affected by I</w:t>
      </w:r>
      <w:r w:rsidR="00E7647C">
        <w:t xml:space="preserve">nfluence and Insistence. </w:t>
      </w:r>
      <w:r w:rsidR="00267239">
        <w:t>Each cell</w:t>
      </w:r>
      <w:r w:rsidR="00A76096">
        <w:t xml:space="preserve"> in Plane 0</w:t>
      </w:r>
      <w:r w:rsidR="00267239">
        <w:t xml:space="preserve"> will have a Moore’s neighborhood with 25 cells in pl</w:t>
      </w:r>
      <w:r w:rsidR="00A76096">
        <w:t>ane 0</w:t>
      </w:r>
      <w:r w:rsidR="00267239">
        <w:t>, a Moore’s neighb</w:t>
      </w:r>
      <w:r w:rsidR="00A76096">
        <w:t>ourhood with 25 cells in plane 1</w:t>
      </w:r>
      <w:r w:rsidR="00267239">
        <w:t xml:space="preserve"> and just its corresponding cell in plan</w:t>
      </w:r>
      <w:r w:rsidR="00A76096">
        <w:t>e 2</w:t>
      </w:r>
      <w:r w:rsidR="00267239">
        <w:t>.</w:t>
      </w:r>
      <w:r w:rsidR="00362A25">
        <w:t xml:space="preserve"> A diagram showing the neighborhood of each cell in plane 0 is given in </w:t>
      </w:r>
      <w:r w:rsidR="00362A25">
        <w:fldChar w:fldCharType="begin"/>
      </w:r>
      <w:r w:rsidR="00362A25">
        <w:instrText xml:space="preserve"> REF _Ref467041541 \h </w:instrText>
      </w:r>
      <w:r w:rsidR="00362A25">
        <w:fldChar w:fldCharType="separate"/>
      </w:r>
      <w:r w:rsidR="00BA7355">
        <w:t xml:space="preserve">Figure </w:t>
      </w:r>
      <w:r w:rsidR="00BA7355">
        <w:rPr>
          <w:noProof/>
        </w:rPr>
        <w:t>1</w:t>
      </w:r>
      <w:r w:rsidR="00362A25">
        <w:fldChar w:fldCharType="end"/>
      </w:r>
      <w:r w:rsidR="00362A25">
        <w:t xml:space="preserve"> below. </w:t>
      </w:r>
    </w:p>
    <w:p w:rsidR="009371E7" w:rsidRDefault="009371E7" w:rsidP="009371E7">
      <w:pPr>
        <w:pStyle w:val="ListParagraph"/>
        <w:spacing w:after="0" w:line="360" w:lineRule="auto"/>
        <w:ind w:left="780"/>
      </w:pPr>
    </w:p>
    <w:p w:rsidR="00362A25" w:rsidRDefault="00362A25" w:rsidP="00362A25">
      <w:pPr>
        <w:pStyle w:val="ListParagraph"/>
        <w:keepNext/>
        <w:spacing w:after="0" w:line="360" w:lineRule="auto"/>
        <w:ind w:left="780"/>
      </w:pPr>
      <w:r>
        <w:rPr>
          <w:noProof/>
          <w:lang w:eastAsia="en-CA"/>
        </w:rPr>
        <w:drawing>
          <wp:inline distT="0" distB="0" distL="0" distR="0">
            <wp:extent cx="4030980" cy="33785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ighborhoodpix.pptx.png"/>
                    <pic:cNvPicPr/>
                  </pic:nvPicPr>
                  <pic:blipFill>
                    <a:blip r:embed="rId9">
                      <a:extLst>
                        <a:ext uri="{28A0092B-C50C-407E-A947-70E740481C1C}">
                          <a14:useLocalDpi xmlns:a14="http://schemas.microsoft.com/office/drawing/2010/main" val="0"/>
                        </a:ext>
                      </a:extLst>
                    </a:blip>
                    <a:stretch>
                      <a:fillRect/>
                    </a:stretch>
                  </pic:blipFill>
                  <pic:spPr>
                    <a:xfrm>
                      <a:off x="0" y="0"/>
                      <a:ext cx="4037434" cy="3383977"/>
                    </a:xfrm>
                    <a:prstGeom prst="rect">
                      <a:avLst/>
                    </a:prstGeom>
                  </pic:spPr>
                </pic:pic>
              </a:graphicData>
            </a:graphic>
          </wp:inline>
        </w:drawing>
      </w:r>
    </w:p>
    <w:p w:rsidR="00BE50F7" w:rsidRDefault="00362A25" w:rsidP="00BE50F7">
      <w:pPr>
        <w:pStyle w:val="Caption"/>
      </w:pPr>
      <w:bookmarkStart w:id="3" w:name="_Ref467041541"/>
      <w:r>
        <w:t xml:space="preserve">Figure </w:t>
      </w:r>
      <w:r w:rsidR="000C4F2F">
        <w:fldChar w:fldCharType="begin"/>
      </w:r>
      <w:r w:rsidR="000C4F2F">
        <w:instrText xml:space="preserve"> SEQ Figure \* ARABIC </w:instrText>
      </w:r>
      <w:r w:rsidR="000C4F2F">
        <w:fldChar w:fldCharType="separate"/>
      </w:r>
      <w:r w:rsidR="00BA7355">
        <w:rPr>
          <w:noProof/>
        </w:rPr>
        <w:t>1</w:t>
      </w:r>
      <w:r w:rsidR="000C4F2F">
        <w:rPr>
          <w:noProof/>
        </w:rPr>
        <w:fldChar w:fldCharType="end"/>
      </w:r>
      <w:bookmarkEnd w:id="3"/>
      <w:r>
        <w:t>: Neighborhood of cells in plane 0</w:t>
      </w:r>
    </w:p>
    <w:p w:rsidR="00BE50F7" w:rsidRDefault="00082850" w:rsidP="00BE50F7">
      <w:pPr>
        <w:pStyle w:val="ListParagraph"/>
        <w:keepNext/>
        <w:numPr>
          <w:ilvl w:val="0"/>
          <w:numId w:val="1"/>
        </w:numPr>
        <w:spacing w:after="0" w:line="360" w:lineRule="auto"/>
      </w:pPr>
      <w:r>
        <w:t>Plane</w:t>
      </w:r>
      <w:r w:rsidR="00A04C80">
        <w:t xml:space="preserve"> 1</w:t>
      </w:r>
      <w:r w:rsidR="008C4230">
        <w:t>: Influence</w:t>
      </w:r>
      <w:r w:rsidR="00BC0D3F">
        <w:t xml:space="preserve"> (INF)</w:t>
      </w:r>
      <w:r w:rsidR="008C4230">
        <w:t xml:space="preserve"> - “</w:t>
      </w:r>
      <w:r w:rsidRPr="00082850">
        <w:t>Influence is the extent that some employee affects his neighbors</w:t>
      </w:r>
      <w:r w:rsidR="006B721F">
        <w:t>.</w:t>
      </w:r>
      <w:r>
        <w:t>”</w:t>
      </w:r>
      <w:sdt>
        <w:sdtPr>
          <w:id w:val="-190297969"/>
          <w:citation/>
        </w:sdtPr>
        <w:sdtContent>
          <w:r w:rsidR="00F16F38">
            <w:fldChar w:fldCharType="begin"/>
          </w:r>
          <w:r w:rsidR="003B43F7">
            <w:instrText xml:space="preserve">CITATION Sar14 \l 4105 </w:instrText>
          </w:r>
          <w:r w:rsidR="00F16F38">
            <w:fldChar w:fldCharType="separate"/>
          </w:r>
          <w:r w:rsidR="008E2EBD">
            <w:rPr>
              <w:noProof/>
            </w:rPr>
            <w:t xml:space="preserve"> </w:t>
          </w:r>
          <w:r w:rsidR="008E2EBD" w:rsidRPr="008E2EBD">
            <w:rPr>
              <w:noProof/>
            </w:rPr>
            <w:t>[1]</w:t>
          </w:r>
          <w:r w:rsidR="00F16F38">
            <w:fldChar w:fldCharType="end"/>
          </w:r>
        </w:sdtContent>
      </w:sdt>
      <w:r w:rsidR="00F16F38">
        <w:t xml:space="preserve"> </w:t>
      </w:r>
      <w:r w:rsidR="00647872">
        <w:t>Each cell in the influence plane can have values 1, 2 or 3 and this value represents the degree of influence the c</w:t>
      </w:r>
      <w:r w:rsidR="00A04C80">
        <w:t>orresponding employee in plane 0</w:t>
      </w:r>
      <w:r w:rsidR="00647872">
        <w:t xml:space="preserve"> has. </w:t>
      </w:r>
      <w:r w:rsidR="00703E09">
        <w:t>Value 1 means that a cell has little influence on its neighbors, value 2 means that a cell has</w:t>
      </w:r>
      <w:r w:rsidR="00BE50F7">
        <w:t xml:space="preserve"> </w:t>
      </w:r>
      <w:r w:rsidR="00703E09">
        <w:t xml:space="preserve">medium influence on its neighbors and value 3 means that a cell has a large influence on its neighbors. </w:t>
      </w:r>
    </w:p>
    <w:p w:rsidR="00235F32" w:rsidRPr="005312E0" w:rsidRDefault="00647872" w:rsidP="005312E0">
      <w:pPr>
        <w:pStyle w:val="ListParagraph"/>
        <w:keepNext/>
        <w:numPr>
          <w:ilvl w:val="0"/>
          <w:numId w:val="1"/>
        </w:numPr>
        <w:spacing w:after="0" w:line="360" w:lineRule="auto"/>
      </w:pPr>
      <w:r>
        <w:t>Plane</w:t>
      </w:r>
      <w:r w:rsidR="00A04C80">
        <w:t xml:space="preserve"> 2</w:t>
      </w:r>
      <w:r w:rsidR="0079029F">
        <w:t>: Insistence</w:t>
      </w:r>
      <w:r w:rsidR="00BC0D3F">
        <w:t xml:space="preserve"> (INS)</w:t>
      </w:r>
      <w:r w:rsidR="0079029F">
        <w:t xml:space="preserve"> –</w:t>
      </w:r>
      <w:r>
        <w:t xml:space="preserve"> “Insistence is the extent of the employee’s holding his own behavior. </w:t>
      </w:r>
      <w:r w:rsidR="005312E0">
        <w:t xml:space="preserve">A </w:t>
      </w:r>
      <w:r>
        <w:t>High-Insistence</w:t>
      </w:r>
      <w:r w:rsidR="005312E0">
        <w:t xml:space="preserve"> employee cannot be easily</w:t>
      </w:r>
      <w:r>
        <w:t xml:space="preserve"> affected by his neighbors</w:t>
      </w:r>
      <w:r w:rsidR="005312E0">
        <w:t>.</w:t>
      </w:r>
      <w:r>
        <w:t>”</w:t>
      </w:r>
      <w:r w:rsidR="005312E0">
        <w:t xml:space="preserve"> Each </w:t>
      </w:r>
      <w:r w:rsidR="005312E0">
        <w:lastRenderedPageBreak/>
        <w:t>cell in the insistence plane can have values 1, 2 or 3 and this value represents the degree of insistence the c</w:t>
      </w:r>
      <w:r w:rsidR="00A04C80">
        <w:t>orresponding employee in plane 0</w:t>
      </w:r>
      <w:r w:rsidR="005312E0">
        <w:t xml:space="preserve"> has. Value 1 means high-insistence </w:t>
      </w:r>
      <w:r w:rsidR="00A42B43">
        <w:t xml:space="preserve">(cannot be easily affected by his neighbors) </w:t>
      </w:r>
      <w:r w:rsidR="005312E0">
        <w:t>and value 0 means low insistence</w:t>
      </w:r>
      <w:r w:rsidR="00A42B43">
        <w:t xml:space="preserve"> (can be easily affected by his neighbors)</w:t>
      </w:r>
      <w:r w:rsidR="005312E0">
        <w:t xml:space="preserve">. </w:t>
      </w:r>
    </w:p>
    <w:p w:rsidR="00412923" w:rsidRDefault="004A4A8D" w:rsidP="005A616D">
      <w:pPr>
        <w:spacing w:after="0" w:line="360" w:lineRule="auto"/>
        <w:ind w:firstLine="720"/>
      </w:pPr>
      <w:r>
        <w:t>Note that the values of the cells in the insistence and influence planes are constant</w:t>
      </w:r>
      <w:r w:rsidR="00F712FE">
        <w:t xml:space="preserve"> and are </w:t>
      </w:r>
      <w:r w:rsidR="00BE50F7">
        <w:t xml:space="preserve">   </w:t>
      </w:r>
      <w:r w:rsidR="00F712FE">
        <w:t>not changed as time progresses</w:t>
      </w:r>
      <w:r w:rsidR="00EF71E3">
        <w:t>.</w:t>
      </w:r>
    </w:p>
    <w:p w:rsidR="00485291" w:rsidRDefault="0037310B" w:rsidP="005A616D">
      <w:pPr>
        <w:spacing w:after="0" w:line="360" w:lineRule="auto"/>
        <w:ind w:firstLine="720"/>
      </w:pPr>
      <w:r>
        <w:t xml:space="preserve"> </w:t>
      </w:r>
      <w:r w:rsidR="00EF71E3">
        <w:t>“</w:t>
      </w:r>
      <w:r w:rsidR="005A616D">
        <w:t xml:space="preserve">Different neighbor behavior makes different influence to the cell. The cumulate influences of PB, NB, and ZB neighbors on one given cell are separately called Positive, Negative, and Zero Environmental Disturbances Degree, which are abbreviated as </w:t>
      </w:r>
      <w:proofErr w:type="spellStart"/>
      <w:r w:rsidR="005A616D">
        <w:t>ped</w:t>
      </w:r>
      <w:proofErr w:type="spellEnd"/>
      <w:r w:rsidR="005A616D">
        <w:t xml:space="preserve">, </w:t>
      </w:r>
      <w:proofErr w:type="spellStart"/>
      <w:r w:rsidR="005A616D">
        <w:t>ned</w:t>
      </w:r>
      <w:proofErr w:type="spellEnd"/>
      <w:r w:rsidR="005A616D">
        <w:t xml:space="preserve"> and zed respectively.</w:t>
      </w:r>
      <w:r w:rsidR="00EF71E3">
        <w:t>”</w:t>
      </w:r>
      <w:sdt>
        <w:sdtPr>
          <w:id w:val="-435592789"/>
          <w:citation/>
        </w:sdtPr>
        <w:sdtContent>
          <w:r w:rsidR="00EF71E3">
            <w:fldChar w:fldCharType="begin"/>
          </w:r>
          <w:r w:rsidR="00EF71E3">
            <w:instrText xml:space="preserve"> CITATION Sar14 \l 4105 </w:instrText>
          </w:r>
          <w:r w:rsidR="00EF71E3">
            <w:fldChar w:fldCharType="separate"/>
          </w:r>
          <w:r w:rsidR="008E2EBD">
            <w:rPr>
              <w:noProof/>
            </w:rPr>
            <w:t xml:space="preserve"> </w:t>
          </w:r>
          <w:r w:rsidR="008E2EBD" w:rsidRPr="008E2EBD">
            <w:rPr>
              <w:noProof/>
            </w:rPr>
            <w:t>[1]</w:t>
          </w:r>
          <w:r w:rsidR="00EF71E3">
            <w:fldChar w:fldCharType="end"/>
          </w:r>
        </w:sdtContent>
      </w:sdt>
    </w:p>
    <w:p w:rsidR="005A616D" w:rsidRDefault="005A616D" w:rsidP="005A616D">
      <w:pPr>
        <w:spacing w:after="0" w:line="360" w:lineRule="auto"/>
      </w:pPr>
      <w:r>
        <w:t xml:space="preserve">From </w:t>
      </w:r>
      <w:sdt>
        <w:sdtPr>
          <w:id w:val="-1372757098"/>
          <w:citation/>
        </w:sdtPr>
        <w:sdtContent>
          <w:r>
            <w:fldChar w:fldCharType="begin"/>
          </w:r>
          <w:r>
            <w:instrText xml:space="preserve"> CITATION Sar14 \l 4105 </w:instrText>
          </w:r>
          <w:r>
            <w:fldChar w:fldCharType="separate"/>
          </w:r>
          <w:r w:rsidR="008E2EBD" w:rsidRPr="008E2EBD">
            <w:rPr>
              <w:noProof/>
            </w:rPr>
            <w:t>[1]</w:t>
          </w:r>
          <w:r>
            <w:fldChar w:fldCharType="end"/>
          </w:r>
        </w:sdtContent>
      </w:sdt>
      <w:r>
        <w:t xml:space="preserve">, </w:t>
      </w:r>
      <w:proofErr w:type="spellStart"/>
      <w:r>
        <w:t>ped</w:t>
      </w:r>
      <w:proofErr w:type="spellEnd"/>
      <w:r>
        <w:t xml:space="preserve">, </w:t>
      </w:r>
      <w:proofErr w:type="spellStart"/>
      <w:r>
        <w:t>ned</w:t>
      </w:r>
      <w:proofErr w:type="spellEnd"/>
      <w:r>
        <w:t xml:space="preserve"> and zed are defined as follows:</w:t>
      </w:r>
    </w:p>
    <w:p w:rsidR="005A616D" w:rsidRDefault="005A616D" w:rsidP="005A616D">
      <w:pPr>
        <w:pStyle w:val="Caption"/>
        <w:jc w:val="center"/>
        <w:rPr>
          <w:rFonts w:eastAsiaTheme="minorEastAsia"/>
        </w:rPr>
      </w:pPr>
      <m:oMath>
        <m:r>
          <w:rPr>
            <w:rFonts w:ascii="Cambria Math" w:hAnsi="Cambria Math"/>
          </w:rPr>
          <m:t>pe</m:t>
        </m:r>
        <m:sSubSup>
          <m:sSubSupPr>
            <m:ctrlPr>
              <w:rPr>
                <w:rFonts w:ascii="Cambria Math" w:hAnsi="Cambria Math"/>
                <w:i/>
              </w:rPr>
            </m:ctrlPr>
          </m:sSubSupPr>
          <m:e>
            <m:r>
              <w:rPr>
                <w:rFonts w:ascii="Cambria Math" w:hAnsi="Cambria Math"/>
              </w:rPr>
              <m:t>d</m:t>
            </m:r>
          </m:e>
          <m:sub>
            <m:r>
              <w:rPr>
                <w:rFonts w:ascii="Cambria Math" w:hAnsi="Cambria Math"/>
              </w:rPr>
              <m:t>i,j</m:t>
            </m:r>
          </m:sub>
          <m:sup>
            <m:r>
              <w:rPr>
                <w:rFonts w:ascii="Cambria Math" w:hAnsi="Cambria Math"/>
              </w:rPr>
              <m:t>t</m:t>
            </m:r>
          </m:sup>
        </m:sSubSup>
        <m:r>
          <w:rPr>
            <w:rFonts w:ascii="Cambria Math" w:hAnsi="Cambria Math"/>
          </w:rPr>
          <m:t>=</m:t>
        </m:r>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=i-2</m:t>
            </m:r>
          </m:sub>
          <m:sup>
            <m:r>
              <w:rPr>
                <w:rFonts w:ascii="Cambria Math" w:hAnsi="Cambria Math"/>
              </w:rPr>
              <m:t>i+2</m:t>
            </m:r>
          </m:sup>
          <m:e>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=j-2</m:t>
                </m:r>
              </m:sub>
              <m:sup>
                <m:r>
                  <w:rPr>
                    <w:rFonts w:ascii="Cambria Math" w:hAnsi="Cambria Math"/>
                  </w:rPr>
                  <m:t>j+2</m:t>
                </m:r>
              </m:sup>
              <m:e>
                <m:f>
                  <m:fPr>
                    <m:ctrlPr>
                      <w:rPr>
                        <w:rFonts w:ascii="Cambria Math" w:hAnsi="Cambria Math"/>
                        <w:i/>
                        <w:iCs w:val="0"/>
                        <w:sz w:val="24"/>
                        <w:szCs w:val="22"/>
                      </w:rPr>
                    </m:ctrlPr>
                  </m:fPr>
                  <m:num>
                    <m:r>
                      <w:rPr>
                        <w:rFonts w:ascii="Cambria Math" w:hAnsi="Cambria Math"/>
                      </w:rPr>
                      <m:t>IN</m:t>
                    </m:r>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Sub>
                    <m:r>
                      <w:rPr>
                        <w:rFonts w:ascii="Cambria Math" w:hAnsi="Cambria Math"/>
                      </w:rPr>
                      <m:t xml:space="preserve">  </m:t>
                    </m:r>
                  </m:num>
                  <m:den>
                    <m:rad>
                      <m:radPr>
                        <m:degHide m:val="1"/>
                        <m:ctrlPr>
                          <w:rPr>
                            <w:rFonts w:ascii="Cambria Math" w:hAnsi="Cambria Math"/>
                            <w:i/>
                            <w:iCs w:val="0"/>
                            <w:sz w:val="24"/>
                            <w:szCs w:val="22"/>
                          </w:rPr>
                        </m:ctrlPr>
                      </m:radPr>
                      <m:deg/>
                      <m:e>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m:t>
                                </m:r>
                              </m:e>
                            </m:d>
                          </m:e>
                          <m:sup>
                            <m:r>
                              <w:rPr>
                                <w:rFonts w:ascii="Cambria Math" w:hAnsi="Cambria Math"/>
                              </w:rPr>
                              <m:t>2</m:t>
                            </m:r>
                          </m:sup>
                        </m:sSup>
                      </m:e>
                    </m:rad>
                  </m:den>
                </m:f>
                <m:r>
                  <w:rPr>
                    <w:rFonts w:ascii="Cambria Math" w:hAnsi="Cambria Math"/>
                  </w:rPr>
                  <m:t xml:space="preserve">, </m:t>
                </m:r>
                <m:sSubSup>
                  <m:sSubSupPr>
                    <m:ctrlPr>
                      <w:rPr>
                        <w:rFonts w:ascii="Cambria Math" w:hAnsi="Cambria Math"/>
                        <w:i/>
                      </w:rPr>
                    </m:ctrlPr>
                  </m:sSubSupPr>
                  <m:e>
                    <m:r>
                      <w:rPr>
                        <w:rFonts w:ascii="Cambria Math" w:hAnsi="Cambria Math"/>
                      </w:rPr>
                      <m:t>S</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up>
                    <m:r>
                      <w:rPr>
                        <w:rFonts w:ascii="Cambria Math" w:hAnsi="Cambria Math"/>
                      </w:rPr>
                      <m:t>t</m:t>
                    </m:r>
                  </m:sup>
                </m:sSubSup>
                <m:r>
                  <w:rPr>
                    <w:rFonts w:ascii="Cambria Math" w:hAnsi="Cambria Math"/>
                  </w:rPr>
                  <m:t>=1</m:t>
                </m:r>
              </m:e>
            </m:nary>
          </m:e>
        </m:nary>
      </m:oMath>
      <w:r>
        <w:rPr>
          <w:rFonts w:eastAsiaTheme="minorEastAsia"/>
        </w:rPr>
        <w:t xml:space="preserve">                      </w:t>
      </w:r>
      <w:r>
        <w:t xml:space="preserve">Equation </w:t>
      </w:r>
      <w:r w:rsidR="000C4F2F">
        <w:fldChar w:fldCharType="begin"/>
      </w:r>
      <w:r w:rsidR="000C4F2F">
        <w:instrText xml:space="preserve"> SEQ Equation \* ARABIC </w:instrText>
      </w:r>
      <w:r w:rsidR="000C4F2F">
        <w:fldChar w:fldCharType="separate"/>
      </w:r>
      <w:r w:rsidR="00BA7355">
        <w:rPr>
          <w:noProof/>
        </w:rPr>
        <w:t>1</w:t>
      </w:r>
      <w:r w:rsidR="000C4F2F">
        <w:rPr>
          <w:noProof/>
        </w:rPr>
        <w:fldChar w:fldCharType="end"/>
      </w:r>
      <w:r>
        <w:rPr>
          <w:rFonts w:eastAsiaTheme="minorEastAsia"/>
        </w:rPr>
        <w:t xml:space="preserve">       </w:t>
      </w:r>
      <w:sdt>
        <w:sdtPr>
          <w:rPr>
            <w:rFonts w:eastAsiaTheme="minorEastAsia"/>
          </w:rPr>
          <w:id w:val="1767267316"/>
          <w:citation/>
        </w:sdtPr>
        <w:sdtContent>
          <w:r>
            <w:rPr>
              <w:rFonts w:eastAsiaTheme="minorEastAsia"/>
            </w:rPr>
            <w:fldChar w:fldCharType="begin"/>
          </w:r>
          <w:r>
            <w:rPr>
              <w:rFonts w:eastAsiaTheme="minorEastAsia"/>
            </w:rPr>
            <w:instrText xml:space="preserve"> CITATION Sar14 \l 4105 </w:instrText>
          </w:r>
          <w:r>
            <w:rPr>
              <w:rFonts w:eastAsiaTheme="minorEastAsia"/>
            </w:rPr>
            <w:fldChar w:fldCharType="separate"/>
          </w:r>
          <w:r w:rsidR="008E2EBD" w:rsidRPr="008E2EBD">
            <w:rPr>
              <w:rFonts w:eastAsiaTheme="minorEastAsia"/>
              <w:noProof/>
            </w:rPr>
            <w:t>[1]</w:t>
          </w:r>
          <w:r>
            <w:rPr>
              <w:rFonts w:eastAsiaTheme="minorEastAsia"/>
            </w:rPr>
            <w:fldChar w:fldCharType="end"/>
          </w:r>
        </w:sdtContent>
      </w:sdt>
      <w:r>
        <w:rPr>
          <w:rFonts w:eastAsiaTheme="minorEastAsia"/>
        </w:rPr>
        <w:t xml:space="preserve">                                                 </w:t>
      </w:r>
    </w:p>
    <w:p w:rsidR="005A616D" w:rsidRDefault="005A616D" w:rsidP="005A616D">
      <w:pPr>
        <w:pStyle w:val="Caption"/>
        <w:jc w:val="center"/>
        <w:rPr>
          <w:rFonts w:eastAsiaTheme="minorEastAsia"/>
        </w:rPr>
      </w:pPr>
      <m:oMath>
        <m:r>
          <w:rPr>
            <w:rFonts w:ascii="Cambria Math" w:hAnsi="Cambria Math"/>
          </w:rPr>
          <m:t>ne</m:t>
        </m:r>
        <m:sSubSup>
          <m:sSubSupPr>
            <m:ctrlPr>
              <w:rPr>
                <w:rFonts w:ascii="Cambria Math" w:hAnsi="Cambria Math"/>
                <w:i/>
              </w:rPr>
            </m:ctrlPr>
          </m:sSubSupPr>
          <m:e>
            <m:r>
              <w:rPr>
                <w:rFonts w:ascii="Cambria Math" w:hAnsi="Cambria Math"/>
              </w:rPr>
              <m:t>d</m:t>
            </m:r>
          </m:e>
          <m:sub>
            <m:r>
              <w:rPr>
                <w:rFonts w:ascii="Cambria Math" w:hAnsi="Cambria Math"/>
              </w:rPr>
              <m:t>i,j</m:t>
            </m:r>
          </m:sub>
          <m:sup>
            <m:r>
              <w:rPr>
                <w:rFonts w:ascii="Cambria Math" w:hAnsi="Cambria Math"/>
              </w:rPr>
              <m:t>t</m:t>
            </m:r>
          </m:sup>
        </m:sSubSup>
        <m:r>
          <w:rPr>
            <w:rFonts w:ascii="Cambria Math" w:hAnsi="Cambria Math"/>
          </w:rPr>
          <m:t>=</m:t>
        </m:r>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=i-2</m:t>
            </m:r>
          </m:sub>
          <m:sup>
            <m:r>
              <w:rPr>
                <w:rFonts w:ascii="Cambria Math" w:hAnsi="Cambria Math"/>
              </w:rPr>
              <m:t>i+2</m:t>
            </m:r>
          </m:sup>
          <m:e>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=j-2</m:t>
                </m:r>
              </m:sub>
              <m:sup>
                <m:r>
                  <w:rPr>
                    <w:rFonts w:ascii="Cambria Math" w:hAnsi="Cambria Math"/>
                  </w:rPr>
                  <m:t>j+2</m:t>
                </m:r>
              </m:sup>
              <m:e>
                <m:f>
                  <m:fPr>
                    <m:ctrlPr>
                      <w:rPr>
                        <w:rFonts w:ascii="Cambria Math" w:hAnsi="Cambria Math"/>
                        <w:i/>
                        <w:iCs w:val="0"/>
                        <w:sz w:val="24"/>
                        <w:szCs w:val="22"/>
                      </w:rPr>
                    </m:ctrlPr>
                  </m:fPr>
                  <m:num>
                    <m:r>
                      <w:rPr>
                        <w:rFonts w:ascii="Cambria Math" w:hAnsi="Cambria Math"/>
                      </w:rPr>
                      <m:t>IN</m:t>
                    </m:r>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Sub>
                    <m:r>
                      <w:rPr>
                        <w:rFonts w:ascii="Cambria Math" w:hAnsi="Cambria Math"/>
                      </w:rPr>
                      <m:t xml:space="preserve">  </m:t>
                    </m:r>
                  </m:num>
                  <m:den>
                    <m:rad>
                      <m:radPr>
                        <m:degHide m:val="1"/>
                        <m:ctrlPr>
                          <w:rPr>
                            <w:rFonts w:ascii="Cambria Math" w:hAnsi="Cambria Math"/>
                            <w:i/>
                            <w:iCs w:val="0"/>
                            <w:sz w:val="24"/>
                            <w:szCs w:val="22"/>
                          </w:rPr>
                        </m:ctrlPr>
                      </m:radPr>
                      <m:deg/>
                      <m:e>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m:t>
                                </m:r>
                              </m:e>
                            </m:d>
                          </m:e>
                          <m:sup>
                            <m:r>
                              <w:rPr>
                                <w:rFonts w:ascii="Cambria Math" w:hAnsi="Cambria Math"/>
                              </w:rPr>
                              <m:t>2</m:t>
                            </m:r>
                          </m:sup>
                        </m:sSup>
                      </m:e>
                    </m:rad>
                  </m:den>
                </m:f>
                <m:r>
                  <w:rPr>
                    <w:rFonts w:ascii="Cambria Math" w:hAnsi="Cambria Math"/>
                  </w:rPr>
                  <m:t xml:space="preserve">, </m:t>
                </m:r>
                <m:sSubSup>
                  <m:sSubSupPr>
                    <m:ctrlPr>
                      <w:rPr>
                        <w:rFonts w:ascii="Cambria Math" w:hAnsi="Cambria Math"/>
                        <w:i/>
                      </w:rPr>
                    </m:ctrlPr>
                  </m:sSubSupPr>
                  <m:e>
                    <m:r>
                      <w:rPr>
                        <w:rFonts w:ascii="Cambria Math" w:hAnsi="Cambria Math"/>
                      </w:rPr>
                      <m:t>S</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up>
                    <m:r>
                      <w:rPr>
                        <w:rFonts w:ascii="Cambria Math" w:hAnsi="Cambria Math"/>
                      </w:rPr>
                      <m:t>t</m:t>
                    </m:r>
                  </m:sup>
                </m:sSubSup>
                <m:r>
                  <w:rPr>
                    <w:rFonts w:ascii="Cambria Math" w:hAnsi="Cambria Math"/>
                  </w:rPr>
                  <m:t>=-1</m:t>
                </m:r>
              </m:e>
            </m:nary>
          </m:e>
        </m:nary>
      </m:oMath>
      <w:r>
        <w:rPr>
          <w:rFonts w:eastAsiaTheme="minorEastAsia"/>
        </w:rPr>
        <w:t xml:space="preserve">                   </w:t>
      </w:r>
      <w:r>
        <w:t xml:space="preserve">Equation </w:t>
      </w:r>
      <w:r w:rsidR="000C4F2F">
        <w:fldChar w:fldCharType="begin"/>
      </w:r>
      <w:r w:rsidR="000C4F2F">
        <w:instrText xml:space="preserve"> SEQ Equation \* ARABIC </w:instrText>
      </w:r>
      <w:r w:rsidR="000C4F2F">
        <w:fldChar w:fldCharType="separate"/>
      </w:r>
      <w:r w:rsidR="00BA7355">
        <w:rPr>
          <w:noProof/>
        </w:rPr>
        <w:t>2</w:t>
      </w:r>
      <w:r w:rsidR="000C4F2F">
        <w:rPr>
          <w:noProof/>
        </w:rPr>
        <w:fldChar w:fldCharType="end"/>
      </w:r>
      <w:r>
        <w:t xml:space="preserve">      </w:t>
      </w:r>
      <w:r>
        <w:rPr>
          <w:rFonts w:eastAsiaTheme="minorEastAsia"/>
        </w:rPr>
        <w:t xml:space="preserve"> </w:t>
      </w:r>
      <w:sdt>
        <w:sdtPr>
          <w:rPr>
            <w:rFonts w:eastAsiaTheme="minorEastAsia"/>
          </w:rPr>
          <w:id w:val="-1797211160"/>
          <w:citation/>
        </w:sdtPr>
        <w:sdtContent>
          <w:r>
            <w:rPr>
              <w:rFonts w:eastAsiaTheme="minorEastAsia"/>
            </w:rPr>
            <w:fldChar w:fldCharType="begin"/>
          </w:r>
          <w:r>
            <w:rPr>
              <w:rFonts w:eastAsiaTheme="minorEastAsia"/>
            </w:rPr>
            <w:instrText xml:space="preserve"> CITATION Sar14 \l 4105 </w:instrText>
          </w:r>
          <w:r>
            <w:rPr>
              <w:rFonts w:eastAsiaTheme="minorEastAsia"/>
            </w:rPr>
            <w:fldChar w:fldCharType="separate"/>
          </w:r>
          <w:r w:rsidR="008E2EBD" w:rsidRPr="008E2EBD">
            <w:rPr>
              <w:rFonts w:eastAsiaTheme="minorEastAsia"/>
              <w:noProof/>
            </w:rPr>
            <w:t>[1]</w:t>
          </w:r>
          <w:r>
            <w:rPr>
              <w:rFonts w:eastAsiaTheme="minorEastAsia"/>
            </w:rPr>
            <w:fldChar w:fldCharType="end"/>
          </w:r>
        </w:sdtContent>
      </w:sdt>
    </w:p>
    <w:p w:rsidR="005A616D" w:rsidRPr="00C631B7" w:rsidRDefault="005A616D" w:rsidP="005A616D">
      <w:pPr>
        <w:pStyle w:val="Caption"/>
        <w:jc w:val="center"/>
      </w:pPr>
      <w:r>
        <w:rPr>
          <w:rFonts w:eastAsiaTheme="minorEastAsia"/>
        </w:rPr>
        <w:t xml:space="preserve"> </w:t>
      </w:r>
      <m:oMath>
        <m:r>
          <w:rPr>
            <w:rFonts w:ascii="Cambria Math" w:hAnsi="Cambria Math"/>
          </w:rPr>
          <m:t>ze</m:t>
        </m:r>
        <m:sSubSup>
          <m:sSubSupPr>
            <m:ctrlPr>
              <w:rPr>
                <w:rFonts w:ascii="Cambria Math" w:hAnsi="Cambria Math"/>
                <w:i/>
              </w:rPr>
            </m:ctrlPr>
          </m:sSubSupPr>
          <m:e>
            <m:r>
              <w:rPr>
                <w:rFonts w:ascii="Cambria Math" w:hAnsi="Cambria Math"/>
              </w:rPr>
              <m:t>d</m:t>
            </m:r>
          </m:e>
          <m:sub>
            <m:r>
              <w:rPr>
                <w:rFonts w:ascii="Cambria Math" w:hAnsi="Cambria Math"/>
              </w:rPr>
              <m:t>i,j</m:t>
            </m:r>
          </m:sub>
          <m:sup>
            <m:r>
              <w:rPr>
                <w:rFonts w:ascii="Cambria Math" w:hAnsi="Cambria Math"/>
              </w:rPr>
              <m:t>t</m:t>
            </m:r>
          </m:sup>
        </m:sSubSup>
        <m:r>
          <w:rPr>
            <w:rFonts w:ascii="Cambria Math" w:hAnsi="Cambria Math"/>
          </w:rPr>
          <m:t>=</m:t>
        </m:r>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=i-2</m:t>
            </m:r>
          </m:sub>
          <m:sup>
            <m:r>
              <w:rPr>
                <w:rFonts w:ascii="Cambria Math" w:hAnsi="Cambria Math"/>
              </w:rPr>
              <m:t>i+2</m:t>
            </m:r>
          </m:sup>
          <m:e>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=j-2</m:t>
                </m:r>
              </m:sub>
              <m:sup>
                <m:r>
                  <w:rPr>
                    <w:rFonts w:ascii="Cambria Math" w:hAnsi="Cambria Math"/>
                  </w:rPr>
                  <m:t>j+2</m:t>
                </m:r>
              </m:sup>
              <m:e>
                <m:f>
                  <m:fPr>
                    <m:ctrlPr>
                      <w:rPr>
                        <w:rFonts w:ascii="Cambria Math" w:hAnsi="Cambria Math"/>
                        <w:i/>
                        <w:iCs w:val="0"/>
                        <w:sz w:val="24"/>
                        <w:szCs w:val="22"/>
                      </w:rPr>
                    </m:ctrlPr>
                  </m:fPr>
                  <m:num>
                    <m:r>
                      <w:rPr>
                        <w:rFonts w:ascii="Cambria Math" w:hAnsi="Cambria Math"/>
                      </w:rPr>
                      <m:t>IN</m:t>
                    </m:r>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Sub>
                    <m:r>
                      <w:rPr>
                        <w:rFonts w:ascii="Cambria Math" w:hAnsi="Cambria Math"/>
                      </w:rPr>
                      <m:t xml:space="preserve">  </m:t>
                    </m:r>
                  </m:num>
                  <m:den>
                    <m:rad>
                      <m:radPr>
                        <m:degHide m:val="1"/>
                        <m:ctrlPr>
                          <w:rPr>
                            <w:rFonts w:ascii="Cambria Math" w:hAnsi="Cambria Math"/>
                            <w:i/>
                            <w:iCs w:val="0"/>
                            <w:sz w:val="24"/>
                            <w:szCs w:val="22"/>
                          </w:rPr>
                        </m:ctrlPr>
                      </m:radPr>
                      <m:deg/>
                      <m:e>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m:t>
                                </m:r>
                              </m:e>
                            </m:d>
                          </m:e>
                          <m:sup>
                            <m:r>
                              <w:rPr>
                                <w:rFonts w:ascii="Cambria Math" w:hAnsi="Cambria Math"/>
                              </w:rPr>
                              <m:t>2</m:t>
                            </m:r>
                          </m:sup>
                        </m:sSup>
                      </m:e>
                    </m:rad>
                  </m:den>
                </m:f>
                <m:r>
                  <w:rPr>
                    <w:rFonts w:ascii="Cambria Math" w:hAnsi="Cambria Math"/>
                  </w:rPr>
                  <m:t xml:space="preserve">, </m:t>
                </m:r>
                <m:sSubSup>
                  <m:sSubSupPr>
                    <m:ctrlPr>
                      <w:rPr>
                        <w:rFonts w:ascii="Cambria Math" w:hAnsi="Cambria Math"/>
                        <w:i/>
                      </w:rPr>
                    </m:ctrlPr>
                  </m:sSubSupPr>
                  <m:e>
                    <m:r>
                      <w:rPr>
                        <w:rFonts w:ascii="Cambria Math" w:hAnsi="Cambria Math"/>
                      </w:rPr>
                      <m:t>S</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up>
                    <m:r>
                      <w:rPr>
                        <w:rFonts w:ascii="Cambria Math" w:hAnsi="Cambria Math"/>
                      </w:rPr>
                      <m:t>t</m:t>
                    </m:r>
                  </m:sup>
                </m:sSubSup>
                <m:r>
                  <w:rPr>
                    <w:rFonts w:ascii="Cambria Math" w:hAnsi="Cambria Math"/>
                  </w:rPr>
                  <m:t>=0</m:t>
                </m:r>
              </m:e>
            </m:nary>
          </m:e>
        </m:nary>
      </m:oMath>
      <w:r>
        <w:rPr>
          <w:rFonts w:eastAsiaTheme="minorEastAsia"/>
        </w:rPr>
        <w:t xml:space="preserve">                      </w:t>
      </w:r>
      <w:r>
        <w:t xml:space="preserve">Equation </w:t>
      </w:r>
      <w:r w:rsidR="000C4F2F">
        <w:fldChar w:fldCharType="begin"/>
      </w:r>
      <w:r w:rsidR="000C4F2F">
        <w:instrText xml:space="preserve"> SEQ Equation \* ARABIC </w:instrText>
      </w:r>
      <w:r w:rsidR="000C4F2F">
        <w:fldChar w:fldCharType="separate"/>
      </w:r>
      <w:r w:rsidR="00BA7355">
        <w:rPr>
          <w:noProof/>
        </w:rPr>
        <w:t>3</w:t>
      </w:r>
      <w:r w:rsidR="000C4F2F">
        <w:rPr>
          <w:noProof/>
        </w:rPr>
        <w:fldChar w:fldCharType="end"/>
      </w:r>
      <w:r>
        <w:t xml:space="preserve">      </w:t>
      </w:r>
      <w:sdt>
        <w:sdtPr>
          <w:id w:val="-489713189"/>
          <w:citation/>
        </w:sdtPr>
        <w:sdtContent>
          <w:r>
            <w:fldChar w:fldCharType="begin"/>
          </w:r>
          <w:r>
            <w:instrText xml:space="preserve"> CITATION Sar14 \l 4105 </w:instrText>
          </w:r>
          <w:r>
            <w:fldChar w:fldCharType="separate"/>
          </w:r>
          <w:r w:rsidR="008E2EBD" w:rsidRPr="008E2EBD">
            <w:rPr>
              <w:noProof/>
            </w:rPr>
            <w:t>[1]</w:t>
          </w:r>
          <w:r>
            <w:fldChar w:fldCharType="end"/>
          </w:r>
        </w:sdtContent>
      </w:sdt>
    </w:p>
    <w:p w:rsidR="00E63C4C" w:rsidRDefault="00E63C4C" w:rsidP="008E7064">
      <w:pPr>
        <w:keepNext/>
        <w:spacing w:after="0" w:line="360" w:lineRule="auto"/>
        <w:ind w:firstLine="720"/>
      </w:pPr>
      <w:r>
        <w:t xml:space="preserve">Where </w:t>
      </w:r>
      <w:proofErr w:type="spellStart"/>
      <w:r>
        <w:t>i</w:t>
      </w:r>
      <w:proofErr w:type="spellEnd"/>
      <w:r>
        <w:t xml:space="preserve">’ and j’ </w:t>
      </w:r>
      <w:r w:rsidR="00A71446">
        <w:t>are indices for</w:t>
      </w:r>
      <w:r>
        <w:t xml:space="preserve"> the neighborhood of each cell, </w:t>
      </w:r>
      <w:proofErr w:type="spellStart"/>
      <w:r>
        <w:t>i</w:t>
      </w:r>
      <w:proofErr w:type="spellEnd"/>
      <w:r>
        <w:t xml:space="preserve"> and j represent the cell of interest. Consider </w:t>
      </w:r>
      <w:proofErr w:type="spellStart"/>
      <w:r>
        <w:t>ped</w:t>
      </w:r>
      <w:proofErr w:type="spellEnd"/>
      <w:r>
        <w:t xml:space="preserve">; </w:t>
      </w:r>
      <w:proofErr w:type="spellStart"/>
      <w:r w:rsidRPr="00A3100B">
        <w:rPr>
          <w:b/>
        </w:rPr>
        <w:t>INF</w:t>
      </w:r>
      <w:r w:rsidRPr="00A3100B">
        <w:rPr>
          <w:b/>
          <w:vertAlign w:val="subscript"/>
        </w:rPr>
        <w:t>i</w:t>
      </w:r>
      <w:proofErr w:type="spellEnd"/>
      <w:r w:rsidRPr="00A3100B">
        <w:rPr>
          <w:b/>
          <w:vertAlign w:val="subscript"/>
        </w:rPr>
        <w:t>’</w:t>
      </w:r>
      <w:proofErr w:type="gramStart"/>
      <w:r w:rsidRPr="00A3100B">
        <w:rPr>
          <w:b/>
          <w:vertAlign w:val="subscript"/>
        </w:rPr>
        <w:t>,j’</w:t>
      </w:r>
      <w:proofErr w:type="gramEnd"/>
      <w:r>
        <w:rPr>
          <w:vertAlign w:val="subscript"/>
        </w:rPr>
        <w:t xml:space="preserve"> </w:t>
      </w:r>
      <w:r>
        <w:t>represent</w:t>
      </w:r>
      <w:r w:rsidR="00A3100B">
        <w:t>s</w:t>
      </w:r>
      <w:r>
        <w:t xml:space="preserve"> the influence of cells in the neighborhood that have a state</w:t>
      </w:r>
      <w:r w:rsidR="00A3100B">
        <w:t xml:space="preserve"> or employee behavior with a value</w:t>
      </w:r>
      <w:r>
        <w:t xml:space="preserve"> of 1 or for which  </w:t>
      </w:r>
      <m:oMath>
        <m:sSubSup>
          <m:sSubSupPr>
            <m:ctrlPr>
              <w:rPr>
                <w:rFonts w:ascii="Cambria Math" w:hAnsi="Cambria Math"/>
                <w:i/>
              </w:rPr>
            </m:ctrlPr>
          </m:sSubSupPr>
          <m:e>
            <m:r>
              <w:rPr>
                <w:rFonts w:ascii="Cambria Math" w:hAnsi="Cambria Math"/>
              </w:rPr>
              <m:t>S</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up>
            <m:r>
              <w:rPr>
                <w:rFonts w:ascii="Cambria Math" w:hAnsi="Cambria Math"/>
              </w:rPr>
              <m:t>t</m:t>
            </m:r>
          </m:sup>
        </m:sSubSup>
        <m:r>
          <w:rPr>
            <w:rFonts w:ascii="Cambria Math" w:hAnsi="Cambria Math"/>
          </w:rPr>
          <m:t>=1</m:t>
        </m:r>
      </m:oMath>
      <w:r>
        <w:rPr>
          <w:rFonts w:eastAsiaTheme="minorEastAsia"/>
        </w:rPr>
        <w:t>.</w:t>
      </w:r>
      <w:r w:rsidR="00A71446">
        <w:rPr>
          <w:rFonts w:eastAsiaTheme="minorEastAsia"/>
        </w:rPr>
        <w:t xml:space="preserve"> The same applies for </w:t>
      </w:r>
      <w:proofErr w:type="spellStart"/>
      <w:r w:rsidR="00A71446">
        <w:rPr>
          <w:rFonts w:eastAsiaTheme="minorEastAsia"/>
        </w:rPr>
        <w:t>ned</w:t>
      </w:r>
      <w:proofErr w:type="spellEnd"/>
      <w:r w:rsidR="00A71446">
        <w:rPr>
          <w:rFonts w:eastAsiaTheme="minorEastAsia"/>
        </w:rPr>
        <w:t xml:space="preserve"> and zed.</w:t>
      </w:r>
    </w:p>
    <w:p w:rsidR="004B7766" w:rsidRDefault="00412923" w:rsidP="007A6D15">
      <w:pPr>
        <w:keepNext/>
        <w:spacing w:after="0" w:line="360" w:lineRule="auto"/>
        <w:ind w:firstLine="720"/>
        <w:rPr>
          <w:noProof/>
          <w:lang w:eastAsia="en-CA"/>
        </w:rPr>
      </w:pPr>
      <w:r>
        <w:t xml:space="preserve">The set of rules determined in </w:t>
      </w:r>
      <w:sdt>
        <w:sdtPr>
          <w:id w:val="-1863422870"/>
          <w:citation/>
        </w:sdtPr>
        <w:sdtContent>
          <w:r>
            <w:fldChar w:fldCharType="begin"/>
          </w:r>
          <w:r>
            <w:instrText xml:space="preserve">CITATION Sar14 \l 4105 </w:instrText>
          </w:r>
          <w:r>
            <w:fldChar w:fldCharType="separate"/>
          </w:r>
          <w:r w:rsidR="008E2EBD" w:rsidRPr="008E2EBD">
            <w:rPr>
              <w:noProof/>
            </w:rPr>
            <w:t>[1]</w:t>
          </w:r>
          <w:r>
            <w:fldChar w:fldCharType="end"/>
          </w:r>
        </w:sdtContent>
      </w:sdt>
      <w:r>
        <w:t xml:space="preserve"> to estimate the change of employee behavior (cells in Plane 1) are given in </w:t>
      </w:r>
      <w:r>
        <w:fldChar w:fldCharType="begin"/>
      </w:r>
      <w:r>
        <w:instrText xml:space="preserve"> REF _Ref465694710 \h </w:instrText>
      </w:r>
      <w:r>
        <w:fldChar w:fldCharType="separate"/>
      </w:r>
      <w:r w:rsidR="00BA7355">
        <w:t xml:space="preserve">Figure </w:t>
      </w:r>
      <w:r w:rsidR="00BA7355">
        <w:rPr>
          <w:noProof/>
        </w:rPr>
        <w:t>2</w:t>
      </w:r>
      <w:r>
        <w:fldChar w:fldCharType="end"/>
      </w:r>
      <w:r>
        <w:t xml:space="preserve"> and </w:t>
      </w:r>
      <w:r>
        <w:fldChar w:fldCharType="begin"/>
      </w:r>
      <w:r>
        <w:instrText xml:space="preserve"> REF _Ref465694714 \h </w:instrText>
      </w:r>
      <w:r>
        <w:fldChar w:fldCharType="separate"/>
      </w:r>
      <w:r w:rsidR="00BA7355">
        <w:t xml:space="preserve">Figure </w:t>
      </w:r>
      <w:r w:rsidR="00BA7355">
        <w:rPr>
          <w:noProof/>
        </w:rPr>
        <w:t>3</w:t>
      </w:r>
      <w:r>
        <w:fldChar w:fldCharType="end"/>
      </w:r>
      <w:r>
        <w:t>.</w:t>
      </w:r>
      <w:r w:rsidR="00BE50F7">
        <w:t xml:space="preserve"> Note that the change of employee behavior is depende</w:t>
      </w:r>
      <w:r w:rsidR="00385D6F">
        <w:t>nt on the influence and insistenc</w:t>
      </w:r>
      <w:r w:rsidR="00BE50F7">
        <w:t xml:space="preserve">e of the neighborhood. </w:t>
      </w:r>
    </w:p>
    <w:p w:rsidR="007A6D15" w:rsidRDefault="0041578D" w:rsidP="007A6D15">
      <w:pPr>
        <w:keepNext/>
        <w:spacing w:after="0" w:line="360" w:lineRule="auto"/>
        <w:ind w:firstLine="720"/>
      </w:pPr>
      <w:r>
        <w:rPr>
          <w:noProof/>
          <w:lang w:eastAsia="en-CA"/>
        </w:rPr>
        <w:drawing>
          <wp:inline distT="0" distB="0" distL="0" distR="0" wp14:anchorId="688AA57C" wp14:editId="0CD8984F">
            <wp:extent cx="5943600" cy="1159872"/>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58468"/>
                    <a:stretch/>
                  </pic:blipFill>
                  <pic:spPr bwMode="auto">
                    <a:xfrm>
                      <a:off x="0" y="0"/>
                      <a:ext cx="5943600" cy="1159872"/>
                    </a:xfrm>
                    <a:prstGeom prst="rect">
                      <a:avLst/>
                    </a:prstGeom>
                    <a:ln>
                      <a:noFill/>
                    </a:ln>
                    <a:extLst>
                      <a:ext uri="{53640926-AAD7-44D8-BBD7-CCE9431645EC}">
                        <a14:shadowObscured xmlns:a14="http://schemas.microsoft.com/office/drawing/2010/main"/>
                      </a:ext>
                    </a:extLst>
                  </pic:spPr>
                </pic:pic>
              </a:graphicData>
            </a:graphic>
          </wp:inline>
        </w:drawing>
      </w:r>
    </w:p>
    <w:p w:rsidR="00A04C80" w:rsidRDefault="007A6D15" w:rsidP="0088225C">
      <w:pPr>
        <w:pStyle w:val="Caption"/>
      </w:pPr>
      <w:bookmarkStart w:id="4" w:name="_Ref465694710"/>
      <w:r>
        <w:t xml:space="preserve">Figure </w:t>
      </w:r>
      <w:r w:rsidR="000C4F2F">
        <w:fldChar w:fldCharType="begin"/>
      </w:r>
      <w:r w:rsidR="000C4F2F">
        <w:instrText xml:space="preserve"> SEQ Figure \* ARABIC </w:instrText>
      </w:r>
      <w:r w:rsidR="000C4F2F">
        <w:fldChar w:fldCharType="separate"/>
      </w:r>
      <w:r w:rsidR="00BA7355">
        <w:rPr>
          <w:noProof/>
        </w:rPr>
        <w:t>2</w:t>
      </w:r>
      <w:r w:rsidR="000C4F2F">
        <w:rPr>
          <w:noProof/>
        </w:rPr>
        <w:fldChar w:fldCharType="end"/>
      </w:r>
      <w:bookmarkEnd w:id="4"/>
      <w:r w:rsidR="0041578D">
        <w:t xml:space="preserve">: Rules to change Employee Behaviour in Plane 1 </w:t>
      </w:r>
      <w:sdt>
        <w:sdtPr>
          <w:id w:val="-1681734989"/>
          <w:citation/>
        </w:sdtPr>
        <w:sdtContent>
          <w:r w:rsidR="00153AF4">
            <w:fldChar w:fldCharType="begin"/>
          </w:r>
          <w:r w:rsidR="003B43F7">
            <w:instrText xml:space="preserve">CITATION Sar14 \l 4105 </w:instrText>
          </w:r>
          <w:r w:rsidR="00153AF4">
            <w:fldChar w:fldCharType="separate"/>
          </w:r>
          <w:r w:rsidR="008E2EBD" w:rsidRPr="008E2EBD">
            <w:rPr>
              <w:noProof/>
            </w:rPr>
            <w:t>[1]</w:t>
          </w:r>
          <w:r w:rsidR="00153AF4">
            <w:fldChar w:fldCharType="end"/>
          </w:r>
        </w:sdtContent>
      </w:sdt>
    </w:p>
    <w:p w:rsidR="007A6D15" w:rsidRDefault="0041578D" w:rsidP="007A6D15">
      <w:pPr>
        <w:keepNext/>
        <w:spacing w:after="0" w:line="360" w:lineRule="auto"/>
        <w:ind w:firstLine="720"/>
      </w:pPr>
      <w:r>
        <w:rPr>
          <w:noProof/>
          <w:lang w:eastAsia="en-CA"/>
        </w:rPr>
        <w:lastRenderedPageBreak/>
        <w:drawing>
          <wp:inline distT="0" distB="0" distL="0" distR="0" wp14:anchorId="264F4A7C" wp14:editId="26BE85F9">
            <wp:extent cx="5943600" cy="178435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59568"/>
                    <a:stretch/>
                  </pic:blipFill>
                  <pic:spPr bwMode="auto">
                    <a:xfrm>
                      <a:off x="0" y="0"/>
                      <a:ext cx="5943600" cy="1784350"/>
                    </a:xfrm>
                    <a:prstGeom prst="rect">
                      <a:avLst/>
                    </a:prstGeom>
                    <a:ln>
                      <a:noFill/>
                    </a:ln>
                    <a:extLst>
                      <a:ext uri="{53640926-AAD7-44D8-BBD7-CCE9431645EC}">
                        <a14:shadowObscured xmlns:a14="http://schemas.microsoft.com/office/drawing/2010/main"/>
                      </a:ext>
                    </a:extLst>
                  </pic:spPr>
                </pic:pic>
              </a:graphicData>
            </a:graphic>
          </wp:inline>
        </w:drawing>
      </w:r>
    </w:p>
    <w:p w:rsidR="007A6D15" w:rsidRDefault="007A6D15" w:rsidP="007A6D15">
      <w:pPr>
        <w:pStyle w:val="Caption"/>
      </w:pPr>
      <w:bookmarkStart w:id="5" w:name="_Ref465694714"/>
      <w:r>
        <w:t xml:space="preserve">Figure </w:t>
      </w:r>
      <w:r w:rsidR="000C4F2F">
        <w:fldChar w:fldCharType="begin"/>
      </w:r>
      <w:r w:rsidR="000C4F2F">
        <w:instrText xml:space="preserve"> SEQ Figure \* ARABIC </w:instrText>
      </w:r>
      <w:r w:rsidR="000C4F2F">
        <w:fldChar w:fldCharType="separate"/>
      </w:r>
      <w:r w:rsidR="00BA7355">
        <w:rPr>
          <w:noProof/>
        </w:rPr>
        <w:t>3</w:t>
      </w:r>
      <w:r w:rsidR="000C4F2F">
        <w:rPr>
          <w:noProof/>
        </w:rPr>
        <w:fldChar w:fldCharType="end"/>
      </w:r>
      <w:bookmarkEnd w:id="5"/>
      <w:r w:rsidR="00153AF4">
        <w:t xml:space="preserve">: </w:t>
      </w:r>
      <w:r w:rsidR="0041578D">
        <w:t xml:space="preserve">Rules to change Employee Behaviour in Plane 1 </w:t>
      </w:r>
      <w:sdt>
        <w:sdtPr>
          <w:id w:val="-581447736"/>
          <w:citation/>
        </w:sdtPr>
        <w:sdtContent>
          <w:r w:rsidR="00153AF4">
            <w:fldChar w:fldCharType="begin"/>
          </w:r>
          <w:r w:rsidR="003B43F7">
            <w:instrText xml:space="preserve">CITATION Sar14 \l 4105 </w:instrText>
          </w:r>
          <w:r w:rsidR="00153AF4">
            <w:fldChar w:fldCharType="separate"/>
          </w:r>
          <w:r w:rsidR="008E2EBD" w:rsidRPr="008E2EBD">
            <w:rPr>
              <w:noProof/>
            </w:rPr>
            <w:t>[1]</w:t>
          </w:r>
          <w:r w:rsidR="00153AF4">
            <w:fldChar w:fldCharType="end"/>
          </w:r>
        </w:sdtContent>
      </w:sdt>
    </w:p>
    <w:p w:rsidR="0088225C" w:rsidRDefault="0042061F" w:rsidP="001A609F">
      <w:pPr>
        <w:spacing w:after="0" w:line="360" w:lineRule="auto"/>
        <w:ind w:firstLine="720"/>
      </w:pPr>
      <w:r>
        <w:t xml:space="preserve"> </w:t>
      </w:r>
      <w:r w:rsidR="00871134">
        <w:t>“</w:t>
      </w:r>
      <w:r w:rsidR="00FA6CC9">
        <w:t xml:space="preserve">An employee will strengthen his behavior intensity when the organization policy encourages the relative behavior, and reduces his behavior intensity when the organization policy forbids the relative behavior. In order to find how the policy affects the employee behavior, </w:t>
      </w:r>
      <w:r w:rsidR="00412923">
        <w:t xml:space="preserve">consider the </w:t>
      </w:r>
      <w:r w:rsidR="00547CB2">
        <w:t xml:space="preserve">following </w:t>
      </w:r>
      <w:r w:rsidR="00FA6CC9">
        <w:t>rule</w:t>
      </w:r>
      <w:r w:rsidR="00412923">
        <w:t>.</w:t>
      </w:r>
      <w:r w:rsidR="00871134">
        <w:t xml:space="preserve">” </w:t>
      </w:r>
      <w:sdt>
        <w:sdtPr>
          <w:id w:val="1957213950"/>
          <w:citation/>
        </w:sdtPr>
        <w:sdtContent>
          <w:r w:rsidR="00871134">
            <w:fldChar w:fldCharType="begin"/>
          </w:r>
          <w:r w:rsidR="00871134">
            <w:instrText xml:space="preserve"> CITATION Sar14 \l 4105 </w:instrText>
          </w:r>
          <w:r w:rsidR="00871134">
            <w:fldChar w:fldCharType="separate"/>
          </w:r>
          <w:r w:rsidR="008E2EBD" w:rsidRPr="008E2EBD">
            <w:rPr>
              <w:noProof/>
            </w:rPr>
            <w:t>[1]</w:t>
          </w:r>
          <w:r w:rsidR="00871134">
            <w:fldChar w:fldCharType="end"/>
          </w:r>
        </w:sdtContent>
      </w:sdt>
      <w:r w:rsidR="001A609F">
        <w:t xml:space="preserve"> Equation 4 and Equation 5 show the definitions for </w:t>
      </w:r>
      <w:proofErr w:type="spellStart"/>
      <w:r w:rsidR="001A609F">
        <w:t>ped</w:t>
      </w:r>
      <w:proofErr w:type="spellEnd"/>
      <w:r w:rsidR="001A609F">
        <w:t xml:space="preserve"> and </w:t>
      </w:r>
      <w:proofErr w:type="spellStart"/>
      <w:proofErr w:type="gramStart"/>
      <w:r w:rsidR="001A609F">
        <w:t>ned</w:t>
      </w:r>
      <w:proofErr w:type="spellEnd"/>
      <w:proofErr w:type="gramEnd"/>
      <w:r w:rsidR="001A609F">
        <w:t xml:space="preserve"> f</w:t>
      </w:r>
      <w:r w:rsidR="005A75F7">
        <w:t>or</w:t>
      </w:r>
      <w:r w:rsidR="001A609F">
        <w:t xml:space="preserve"> an organization </w:t>
      </w:r>
      <w:r w:rsidR="005A75F7">
        <w:t xml:space="preserve">which </w:t>
      </w:r>
      <w:r w:rsidR="001A609F">
        <w:t>enforces an encouragement policy or/and a punishment policy respectively.</w:t>
      </w:r>
    </w:p>
    <w:p w:rsidR="00871134" w:rsidRPr="006D678B" w:rsidRDefault="00431FCF" w:rsidP="00871134">
      <w:pPr>
        <w:spacing w:after="0" w:line="360" w:lineRule="auto"/>
        <w:rPr>
          <w:szCs w:val="24"/>
        </w:rPr>
      </w:pPr>
      <w:r w:rsidRPr="006D678B">
        <w:rPr>
          <w:rFonts w:ascii="Times-Roman" w:hAnsi="Times-Roman" w:cs="Times-Roman"/>
          <w:szCs w:val="24"/>
        </w:rPr>
        <w:t>When the organization encourages the PB of employee,</w:t>
      </w:r>
    </w:p>
    <w:p w:rsidR="00431FCF" w:rsidRDefault="00871134" w:rsidP="00871134">
      <w:pPr>
        <w:pStyle w:val="Caption"/>
        <w:jc w:val="center"/>
        <w:rPr>
          <w:rFonts w:eastAsiaTheme="minorEastAsia"/>
        </w:rPr>
      </w:pPr>
      <m:oMath>
        <m:r>
          <w:rPr>
            <w:rFonts w:ascii="Cambria Math" w:hAnsi="Cambria Math"/>
          </w:rPr>
          <m:t>pe</m:t>
        </m:r>
        <m:sSubSup>
          <m:sSubSupPr>
            <m:ctrlPr>
              <w:rPr>
                <w:rFonts w:ascii="Cambria Math" w:hAnsi="Cambria Math"/>
                <w:i/>
              </w:rPr>
            </m:ctrlPr>
          </m:sSubSupPr>
          <m:e>
            <m:r>
              <w:rPr>
                <w:rFonts w:ascii="Cambria Math" w:hAnsi="Cambria Math"/>
              </w:rPr>
              <m:t>d</m:t>
            </m:r>
          </m:e>
          <m:sub>
            <m:r>
              <w:rPr>
                <w:rFonts w:ascii="Cambria Math" w:hAnsi="Cambria Math"/>
              </w:rPr>
              <m:t>i,j</m:t>
            </m:r>
          </m:sub>
          <m:sup>
            <m:r>
              <w:rPr>
                <w:rFonts w:ascii="Cambria Math" w:hAnsi="Cambria Math"/>
              </w:rPr>
              <m:t>t</m:t>
            </m:r>
          </m:sup>
        </m:sSubSup>
        <m:r>
          <w:rPr>
            <w:rFonts w:ascii="Cambria Math" w:hAnsi="Cambria Math"/>
          </w:rPr>
          <m:t>=</m:t>
        </m:r>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=i-2</m:t>
            </m:r>
          </m:sub>
          <m:sup>
            <m:r>
              <w:rPr>
                <w:rFonts w:ascii="Cambria Math" w:hAnsi="Cambria Math"/>
              </w:rPr>
              <m:t>i+2</m:t>
            </m:r>
          </m:sup>
          <m:e>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=j-2</m:t>
                </m:r>
              </m:sub>
              <m:sup>
                <m:r>
                  <w:rPr>
                    <w:rFonts w:ascii="Cambria Math" w:hAnsi="Cambria Math"/>
                  </w:rPr>
                  <m:t>j+2</m:t>
                </m:r>
              </m:sup>
              <m:e>
                <m:f>
                  <m:fPr>
                    <m:ctrlPr>
                      <w:rPr>
                        <w:rFonts w:ascii="Cambria Math" w:hAnsi="Cambria Math"/>
                        <w:i/>
                        <w:iCs w:val="0"/>
                        <w:sz w:val="24"/>
                        <w:szCs w:val="22"/>
                      </w:rPr>
                    </m:ctrlPr>
                  </m:fPr>
                  <m:num>
                    <m:r>
                      <w:rPr>
                        <w:rFonts w:ascii="Cambria Math" w:hAnsi="Cambria Math"/>
                      </w:rPr>
                      <m:t>α*IN</m:t>
                    </m:r>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Sub>
                    <m:r>
                      <w:rPr>
                        <w:rFonts w:ascii="Cambria Math" w:hAnsi="Cambria Math"/>
                      </w:rPr>
                      <m:t xml:space="preserve">  </m:t>
                    </m:r>
                  </m:num>
                  <m:den>
                    <m:rad>
                      <m:radPr>
                        <m:degHide m:val="1"/>
                        <m:ctrlPr>
                          <w:rPr>
                            <w:rFonts w:ascii="Cambria Math" w:hAnsi="Cambria Math"/>
                            <w:i/>
                            <w:iCs w:val="0"/>
                            <w:sz w:val="24"/>
                            <w:szCs w:val="22"/>
                          </w:rPr>
                        </m:ctrlPr>
                      </m:radPr>
                      <m:deg/>
                      <m:e>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m:t>
                                </m:r>
                              </m:e>
                            </m:d>
                          </m:e>
                          <m:sup>
                            <m:r>
                              <w:rPr>
                                <w:rFonts w:ascii="Cambria Math" w:hAnsi="Cambria Math"/>
                              </w:rPr>
                              <m:t>2</m:t>
                            </m:r>
                          </m:sup>
                        </m:sSup>
                      </m:e>
                    </m:rad>
                  </m:den>
                </m:f>
                <m:r>
                  <w:rPr>
                    <w:rFonts w:ascii="Cambria Math" w:hAnsi="Cambria Math"/>
                  </w:rPr>
                  <m:t xml:space="preserve">, </m:t>
                </m:r>
                <m:sSubSup>
                  <m:sSubSupPr>
                    <m:ctrlPr>
                      <w:rPr>
                        <w:rFonts w:ascii="Cambria Math" w:hAnsi="Cambria Math"/>
                        <w:i/>
                      </w:rPr>
                    </m:ctrlPr>
                  </m:sSubSupPr>
                  <m:e>
                    <m:r>
                      <w:rPr>
                        <w:rFonts w:ascii="Cambria Math" w:hAnsi="Cambria Math"/>
                      </w:rPr>
                      <m:t>S</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up>
                    <m:r>
                      <w:rPr>
                        <w:rFonts w:ascii="Cambria Math" w:hAnsi="Cambria Math"/>
                      </w:rPr>
                      <m:t>t</m:t>
                    </m:r>
                  </m:sup>
                </m:sSubSup>
                <m:r>
                  <w:rPr>
                    <w:rFonts w:ascii="Cambria Math" w:hAnsi="Cambria Math"/>
                  </w:rPr>
                  <m:t>=1</m:t>
                </m:r>
              </m:e>
            </m:nary>
          </m:e>
        </m:nary>
      </m:oMath>
      <w:r>
        <w:rPr>
          <w:rFonts w:eastAsiaTheme="minorEastAsia"/>
        </w:rPr>
        <w:t xml:space="preserve">                      </w:t>
      </w:r>
      <w:r>
        <w:t xml:space="preserve">Equation </w:t>
      </w:r>
      <w:r w:rsidR="000C4F2F">
        <w:fldChar w:fldCharType="begin"/>
      </w:r>
      <w:r w:rsidR="000C4F2F">
        <w:instrText xml:space="preserve"> SEQ Equation \* ARABIC </w:instrText>
      </w:r>
      <w:r w:rsidR="000C4F2F">
        <w:fldChar w:fldCharType="separate"/>
      </w:r>
      <w:r w:rsidR="00BA7355">
        <w:rPr>
          <w:noProof/>
        </w:rPr>
        <w:t>4</w:t>
      </w:r>
      <w:r w:rsidR="000C4F2F">
        <w:rPr>
          <w:noProof/>
        </w:rPr>
        <w:fldChar w:fldCharType="end"/>
      </w:r>
      <w:r>
        <w:rPr>
          <w:rFonts w:eastAsiaTheme="minorEastAsia"/>
        </w:rPr>
        <w:t xml:space="preserve">       </w:t>
      </w:r>
      <w:sdt>
        <w:sdtPr>
          <w:rPr>
            <w:rFonts w:eastAsiaTheme="minorEastAsia"/>
          </w:rPr>
          <w:id w:val="-1832135724"/>
          <w:citation/>
        </w:sdtPr>
        <w:sdtContent>
          <w:r>
            <w:rPr>
              <w:rFonts w:eastAsiaTheme="minorEastAsia"/>
            </w:rPr>
            <w:fldChar w:fldCharType="begin"/>
          </w:r>
          <w:r>
            <w:rPr>
              <w:rFonts w:eastAsiaTheme="minorEastAsia"/>
            </w:rPr>
            <w:instrText xml:space="preserve"> CITATION Sar14 \l 4105 </w:instrText>
          </w:r>
          <w:r>
            <w:rPr>
              <w:rFonts w:eastAsiaTheme="minorEastAsia"/>
            </w:rPr>
            <w:fldChar w:fldCharType="separate"/>
          </w:r>
          <w:r w:rsidR="008E2EBD" w:rsidRPr="008E2EBD">
            <w:rPr>
              <w:rFonts w:eastAsiaTheme="minorEastAsia"/>
              <w:noProof/>
            </w:rPr>
            <w:t>[1]</w:t>
          </w:r>
          <w:r>
            <w:rPr>
              <w:rFonts w:eastAsiaTheme="minorEastAsia"/>
            </w:rPr>
            <w:fldChar w:fldCharType="end"/>
          </w:r>
        </w:sdtContent>
      </w:sdt>
      <w:r>
        <w:rPr>
          <w:rFonts w:eastAsiaTheme="minorEastAsia"/>
        </w:rPr>
        <w:t xml:space="preserve"> </w:t>
      </w:r>
    </w:p>
    <w:p w:rsidR="00871134" w:rsidRDefault="00431FCF" w:rsidP="00431FCF">
      <w:pPr>
        <w:pStyle w:val="Caption"/>
        <w:rPr>
          <w:rFonts w:eastAsiaTheme="minorEastAsia"/>
        </w:rPr>
      </w:pPr>
      <w:r w:rsidRPr="006D678B">
        <w:rPr>
          <w:rFonts w:ascii="Times-Roman" w:hAnsi="Times-Roman" w:cs="Times-Roman"/>
          <w:sz w:val="24"/>
          <w:szCs w:val="24"/>
        </w:rPr>
        <w:t>When the organization punishes the NB of employee</w:t>
      </w:r>
      <w:r>
        <w:rPr>
          <w:rFonts w:ascii="Times-Roman" w:hAnsi="Times-Roman" w:cs="Times-Roman"/>
          <w:szCs w:val="20"/>
        </w:rPr>
        <w:t>,</w:t>
      </w:r>
      <w:r w:rsidR="00871134">
        <w:rPr>
          <w:rFonts w:eastAsiaTheme="minorEastAsia"/>
        </w:rPr>
        <w:t xml:space="preserve">                                                </w:t>
      </w:r>
    </w:p>
    <w:p w:rsidR="00871134" w:rsidRDefault="00871134" w:rsidP="00871134">
      <w:pPr>
        <w:pStyle w:val="Caption"/>
        <w:jc w:val="center"/>
        <w:rPr>
          <w:rFonts w:eastAsiaTheme="minorEastAsia"/>
        </w:rPr>
      </w:pPr>
      <m:oMath>
        <m:r>
          <w:rPr>
            <w:rFonts w:ascii="Cambria Math" w:hAnsi="Cambria Math"/>
          </w:rPr>
          <m:t>ne</m:t>
        </m:r>
        <m:sSubSup>
          <m:sSubSupPr>
            <m:ctrlPr>
              <w:rPr>
                <w:rFonts w:ascii="Cambria Math" w:hAnsi="Cambria Math"/>
                <w:i/>
              </w:rPr>
            </m:ctrlPr>
          </m:sSubSupPr>
          <m:e>
            <m:r>
              <w:rPr>
                <w:rFonts w:ascii="Cambria Math" w:hAnsi="Cambria Math"/>
              </w:rPr>
              <m:t>d</m:t>
            </m:r>
          </m:e>
          <m:sub>
            <m:r>
              <w:rPr>
                <w:rFonts w:ascii="Cambria Math" w:hAnsi="Cambria Math"/>
              </w:rPr>
              <m:t>i,j</m:t>
            </m:r>
          </m:sub>
          <m:sup>
            <m:r>
              <w:rPr>
                <w:rFonts w:ascii="Cambria Math" w:hAnsi="Cambria Math"/>
              </w:rPr>
              <m:t>t</m:t>
            </m:r>
          </m:sup>
        </m:sSubSup>
        <m:r>
          <w:rPr>
            <w:rFonts w:ascii="Cambria Math" w:hAnsi="Cambria Math"/>
          </w:rPr>
          <m:t>=</m:t>
        </m:r>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=i-2</m:t>
            </m:r>
          </m:sub>
          <m:sup>
            <m:r>
              <w:rPr>
                <w:rFonts w:ascii="Cambria Math" w:hAnsi="Cambria Math"/>
              </w:rPr>
              <m:t>i+2</m:t>
            </m:r>
          </m:sup>
          <m:e>
            <m:nary>
              <m:naryPr>
                <m:chr m:val="∑"/>
                <m:limLoc m:val="undOvr"/>
                <m:ctrlPr>
                  <w:rPr>
                    <w:rFonts w:ascii="Cambria Math" w:hAnsi="Cambria Math"/>
                    <w:i/>
                    <w:iCs w:val="0"/>
                    <w:sz w:val="24"/>
                    <w:szCs w:val="22"/>
                  </w:rPr>
                </m:ctrlPr>
              </m:naryPr>
              <m:sub>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=j-2</m:t>
                </m:r>
              </m:sub>
              <m:sup>
                <m:r>
                  <w:rPr>
                    <w:rFonts w:ascii="Cambria Math" w:hAnsi="Cambria Math"/>
                  </w:rPr>
                  <m:t>j+2</m:t>
                </m:r>
              </m:sup>
              <m:e>
                <m:f>
                  <m:fPr>
                    <m:ctrlPr>
                      <w:rPr>
                        <w:rFonts w:ascii="Cambria Math" w:hAnsi="Cambria Math"/>
                        <w:i/>
                        <w:iCs w:val="0"/>
                        <w:sz w:val="24"/>
                        <w:szCs w:val="22"/>
                      </w:rPr>
                    </m:ctrlPr>
                  </m:fPr>
                  <m:num>
                    <m:r>
                      <w:rPr>
                        <w:rFonts w:ascii="Cambria Math" w:hAnsi="Cambria Math"/>
                      </w:rPr>
                      <m:t>β*IN</m:t>
                    </m:r>
                    <m:sSub>
                      <m:sSubPr>
                        <m:ctrlPr>
                          <w:rPr>
                            <w:rFonts w:ascii="Cambria Math" w:hAnsi="Cambria Math"/>
                            <w:i/>
                          </w:rPr>
                        </m:ctrlPr>
                      </m:sSubPr>
                      <m:e>
                        <m:r>
                          <w:rPr>
                            <w:rFonts w:ascii="Cambria Math" w:hAnsi="Cambria Math"/>
                          </w:rPr>
                          <m:t>F</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Sub>
                    <m:r>
                      <w:rPr>
                        <w:rFonts w:ascii="Cambria Math" w:hAnsi="Cambria Math"/>
                      </w:rPr>
                      <m:t xml:space="preserve">  </m:t>
                    </m:r>
                  </m:num>
                  <m:den>
                    <m:rad>
                      <m:radPr>
                        <m:degHide m:val="1"/>
                        <m:ctrlPr>
                          <w:rPr>
                            <w:rFonts w:ascii="Cambria Math" w:hAnsi="Cambria Math"/>
                            <w:i/>
                            <w:iCs w:val="0"/>
                            <w:sz w:val="24"/>
                            <w:szCs w:val="22"/>
                          </w:rPr>
                        </m:ctrlPr>
                      </m:radPr>
                      <m:deg/>
                      <m:e>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-i</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r>
                                      <w:rPr>
                                        <w:rFonts w:ascii="Cambria Math" w:hAnsi="Cambria Math"/>
                                      </w:rPr>
                                      <m:t>j</m:t>
                                    </m:r>
                                  </m:e>
                                  <m:sup>
                                    <m:r>
                                      <w:rPr>
                                        <w:rFonts w:ascii="Cambria Math" w:hAnsi="Cambria Math"/>
                                      </w:rPr>
                                      <m:t>'</m:t>
                                    </m:r>
                                  </m:sup>
                                </m:sSup>
                                <m:r>
                                  <w:rPr>
                                    <w:rFonts w:ascii="Cambria Math" w:hAnsi="Cambria Math"/>
                                  </w:rPr>
                                  <m:t>-j</m:t>
                                </m:r>
                              </m:e>
                            </m:d>
                          </m:e>
                          <m:sup>
                            <m:r>
                              <w:rPr>
                                <w:rFonts w:ascii="Cambria Math" w:hAnsi="Cambria Math"/>
                              </w:rPr>
                              <m:t>2</m:t>
                            </m:r>
                          </m:sup>
                        </m:sSup>
                      </m:e>
                    </m:rad>
                  </m:den>
                </m:f>
                <m:r>
                  <w:rPr>
                    <w:rFonts w:ascii="Cambria Math" w:hAnsi="Cambria Math"/>
                  </w:rPr>
                  <m:t xml:space="preserve">, </m:t>
                </m:r>
                <m:sSubSup>
                  <m:sSubSupPr>
                    <m:ctrlPr>
                      <w:rPr>
                        <w:rFonts w:ascii="Cambria Math" w:hAnsi="Cambria Math"/>
                        <w:i/>
                      </w:rPr>
                    </m:ctrlPr>
                  </m:sSubSupPr>
                  <m:e>
                    <m:r>
                      <w:rPr>
                        <w:rFonts w:ascii="Cambria Math" w:hAnsi="Cambria Math"/>
                      </w:rPr>
                      <m:t>S</m:t>
                    </m:r>
                  </m:e>
                  <m:sub>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j</m:t>
                        </m:r>
                      </m:e>
                      <m:sup>
                        <m:r>
                          <w:rPr>
                            <w:rFonts w:ascii="Cambria Math" w:hAnsi="Cambria Math"/>
                          </w:rPr>
                          <m:t>'</m:t>
                        </m:r>
                      </m:sup>
                    </m:sSup>
                  </m:sub>
                  <m:sup>
                    <m:r>
                      <w:rPr>
                        <w:rFonts w:ascii="Cambria Math" w:hAnsi="Cambria Math"/>
                      </w:rPr>
                      <m:t>t</m:t>
                    </m:r>
                  </m:sup>
                </m:sSubSup>
                <m:r>
                  <w:rPr>
                    <w:rFonts w:ascii="Cambria Math" w:hAnsi="Cambria Math"/>
                  </w:rPr>
                  <m:t>=-1</m:t>
                </m:r>
              </m:e>
            </m:nary>
          </m:e>
        </m:nary>
      </m:oMath>
      <w:r>
        <w:rPr>
          <w:rFonts w:eastAsiaTheme="minorEastAsia"/>
        </w:rPr>
        <w:t xml:space="preserve">                   </w:t>
      </w:r>
      <w:r>
        <w:t xml:space="preserve">Equation </w:t>
      </w:r>
      <w:r w:rsidR="000C4F2F">
        <w:fldChar w:fldCharType="begin"/>
      </w:r>
      <w:r w:rsidR="000C4F2F">
        <w:instrText xml:space="preserve"> SEQ Equation \* ARABIC </w:instrText>
      </w:r>
      <w:r w:rsidR="000C4F2F">
        <w:fldChar w:fldCharType="separate"/>
      </w:r>
      <w:r w:rsidR="00BA7355">
        <w:rPr>
          <w:noProof/>
        </w:rPr>
        <w:t>5</w:t>
      </w:r>
      <w:r w:rsidR="000C4F2F">
        <w:rPr>
          <w:noProof/>
        </w:rPr>
        <w:fldChar w:fldCharType="end"/>
      </w:r>
      <w:r>
        <w:t xml:space="preserve">      </w:t>
      </w:r>
      <w:r>
        <w:rPr>
          <w:rFonts w:eastAsiaTheme="minorEastAsia"/>
        </w:rPr>
        <w:t xml:space="preserve"> </w:t>
      </w:r>
      <w:sdt>
        <w:sdtPr>
          <w:rPr>
            <w:rFonts w:eastAsiaTheme="minorEastAsia"/>
          </w:rPr>
          <w:id w:val="-846392858"/>
          <w:citation/>
        </w:sdtPr>
        <w:sdtContent>
          <w:r>
            <w:rPr>
              <w:rFonts w:eastAsiaTheme="minorEastAsia"/>
            </w:rPr>
            <w:fldChar w:fldCharType="begin"/>
          </w:r>
          <w:r>
            <w:rPr>
              <w:rFonts w:eastAsiaTheme="minorEastAsia"/>
            </w:rPr>
            <w:instrText xml:space="preserve"> CITATION Sar14 \l 4105 </w:instrText>
          </w:r>
          <w:r>
            <w:rPr>
              <w:rFonts w:eastAsiaTheme="minorEastAsia"/>
            </w:rPr>
            <w:fldChar w:fldCharType="separate"/>
          </w:r>
          <w:r w:rsidR="008E2EBD" w:rsidRPr="008E2EBD">
            <w:rPr>
              <w:rFonts w:eastAsiaTheme="minorEastAsia"/>
              <w:noProof/>
            </w:rPr>
            <w:t>[1]</w:t>
          </w:r>
          <w:r>
            <w:rPr>
              <w:rFonts w:eastAsiaTheme="minorEastAsia"/>
            </w:rPr>
            <w:fldChar w:fldCharType="end"/>
          </w:r>
        </w:sdtContent>
      </w:sdt>
    </w:p>
    <w:p w:rsidR="004A4A8D" w:rsidRDefault="00871134" w:rsidP="00E63C4C">
      <w:pPr>
        <w:spacing w:after="0" w:line="360" w:lineRule="auto"/>
        <w:rPr>
          <w:rFonts w:ascii="Times-Roman" w:hAnsi="Times-Roman" w:cs="Times-Roman"/>
          <w:szCs w:val="24"/>
        </w:rPr>
      </w:pPr>
      <w:r w:rsidRPr="006D678B">
        <w:rPr>
          <w:rFonts w:ascii="Times-Roman" w:hAnsi="Times-Roman" w:cs="Times-Roman"/>
          <w:szCs w:val="24"/>
        </w:rPr>
        <w:t>Where</w:t>
      </w:r>
      <w:r w:rsidRPr="006D678B">
        <w:rPr>
          <w:rFonts w:ascii="Symbol" w:hAnsi="Symbol" w:cs="Symbol"/>
          <w:szCs w:val="24"/>
        </w:rPr>
        <w:t></w:t>
      </w:r>
      <m:oMath>
        <m:r>
          <w:rPr>
            <w:rFonts w:ascii="Cambria Math" w:hAnsi="Cambria Math" w:cs="Symbol"/>
            <w:szCs w:val="24"/>
          </w:rPr>
          <m:t xml:space="preserve">α </m:t>
        </m:r>
      </m:oMath>
      <w:r w:rsidRPr="006D678B">
        <w:rPr>
          <w:rFonts w:ascii="Cambria Math" w:hAnsi="Cambria Math" w:cs="Cambria Math"/>
          <w:szCs w:val="24"/>
        </w:rPr>
        <w:t>∈</w:t>
      </w:r>
      <w:r w:rsidRPr="006D678B">
        <w:rPr>
          <w:rFonts w:ascii="Symbol" w:hAnsi="Symbol" w:cs="Symbol"/>
          <w:szCs w:val="24"/>
        </w:rPr>
        <w:t></w:t>
      </w:r>
      <w:r w:rsidRPr="006D678B">
        <w:rPr>
          <w:rFonts w:ascii="Times-Italic" w:hAnsi="Times-Italic" w:cs="Times-Italic"/>
          <w:i/>
          <w:iCs/>
          <w:szCs w:val="24"/>
        </w:rPr>
        <w:t>R</w:t>
      </w:r>
      <w:r w:rsidRPr="006D678B">
        <w:rPr>
          <w:rFonts w:ascii="Times-Roman" w:hAnsi="Times-Roman" w:cs="Times-Roman"/>
          <w:szCs w:val="24"/>
        </w:rPr>
        <w:t>,</w:t>
      </w:r>
      <m:oMath>
        <m:r>
          <w:rPr>
            <w:rFonts w:ascii="Cambria Math" w:hAnsi="Cambria Math" w:cs="Symbol"/>
            <w:szCs w:val="24"/>
          </w:rPr>
          <m:t xml:space="preserve"> α </m:t>
        </m:r>
      </m:oMath>
      <w:r w:rsidRPr="006D678B">
        <w:rPr>
          <w:rFonts w:ascii="Symbol" w:hAnsi="Symbol" w:cs="Symbol"/>
          <w:szCs w:val="24"/>
        </w:rPr>
        <w:t></w:t>
      </w:r>
      <w:r w:rsidRPr="006D678B">
        <w:rPr>
          <w:rFonts w:ascii="Symbol" w:hAnsi="Symbol" w:cs="Symbol"/>
          <w:szCs w:val="24"/>
        </w:rPr>
        <w:t></w:t>
      </w:r>
      <w:r w:rsidRPr="006D678B">
        <w:rPr>
          <w:rFonts w:ascii="Symbol" w:hAnsi="Symbol" w:cs="Symbol"/>
          <w:szCs w:val="24"/>
        </w:rPr>
        <w:t></w:t>
      </w:r>
      <w:r w:rsidRPr="006D678B">
        <w:rPr>
          <w:rFonts w:ascii="Times-Roman" w:hAnsi="Times-Roman" w:cs="Times-Roman"/>
          <w:szCs w:val="24"/>
        </w:rPr>
        <w:t>1, and</w:t>
      </w:r>
      <w:r w:rsidR="008D5925" w:rsidRPr="006D678B">
        <w:rPr>
          <w:rFonts w:ascii="Symbol" w:hAnsi="Symbol" w:cs="Symbol"/>
          <w:szCs w:val="24"/>
        </w:rPr>
        <w:t></w:t>
      </w:r>
      <m:oMath>
        <m:r>
          <w:rPr>
            <w:rFonts w:ascii="Cambria Math" w:hAnsi="Cambria Math" w:cs="Symbol"/>
            <w:szCs w:val="24"/>
          </w:rPr>
          <m:t>β</m:t>
        </m:r>
      </m:oMath>
      <w:r w:rsidRPr="006D678B">
        <w:rPr>
          <w:rFonts w:ascii="Symbol" w:hAnsi="Symbol" w:cs="Symbol"/>
          <w:szCs w:val="24"/>
        </w:rPr>
        <w:t></w:t>
      </w:r>
      <w:r w:rsidRPr="006D678B">
        <w:rPr>
          <w:rFonts w:ascii="Cambria Math" w:hAnsi="Cambria Math" w:cs="Cambria Math"/>
          <w:szCs w:val="24"/>
        </w:rPr>
        <w:t>∈</w:t>
      </w:r>
      <w:r w:rsidRPr="006D678B">
        <w:rPr>
          <w:rFonts w:ascii="Symbol" w:hAnsi="Symbol" w:cs="Symbol"/>
          <w:szCs w:val="24"/>
        </w:rPr>
        <w:t></w:t>
      </w:r>
      <w:r w:rsidRPr="006D678B">
        <w:rPr>
          <w:rFonts w:ascii="Times-Italic" w:hAnsi="Times-Italic" w:cs="Times-Italic"/>
          <w:i/>
          <w:iCs/>
          <w:szCs w:val="24"/>
        </w:rPr>
        <w:t>R</w:t>
      </w:r>
      <w:r w:rsidRPr="006D678B">
        <w:rPr>
          <w:rFonts w:ascii="Times-Roman" w:hAnsi="Times-Roman" w:cs="Times-Roman"/>
          <w:szCs w:val="24"/>
        </w:rPr>
        <w:t xml:space="preserve">,0 </w:t>
      </w:r>
      <w:r w:rsidRPr="006D678B">
        <w:rPr>
          <w:rFonts w:ascii="Symbol" w:hAnsi="Symbol" w:cs="Symbol"/>
          <w:szCs w:val="24"/>
        </w:rPr>
        <w:t></w:t>
      </w:r>
      <w:r w:rsidRPr="006D678B">
        <w:rPr>
          <w:rFonts w:ascii="Symbol" w:hAnsi="Symbol" w:cs="Symbol"/>
          <w:szCs w:val="24"/>
        </w:rPr>
        <w:t></w:t>
      </w:r>
      <m:oMath>
        <m:r>
          <w:rPr>
            <w:rFonts w:ascii="Cambria Math" w:hAnsi="Cambria Math" w:cs="Symbol"/>
            <w:szCs w:val="24"/>
          </w:rPr>
          <m:t>β</m:t>
        </m:r>
      </m:oMath>
      <w:r w:rsidRPr="006D678B">
        <w:rPr>
          <w:rFonts w:ascii="Symbol" w:hAnsi="Symbol" w:cs="Symbol"/>
          <w:szCs w:val="24"/>
        </w:rPr>
        <w:t></w:t>
      </w:r>
      <w:r w:rsidRPr="006D678B">
        <w:rPr>
          <w:rFonts w:ascii="Symbol" w:hAnsi="Symbol" w:cs="Symbol"/>
          <w:szCs w:val="24"/>
        </w:rPr>
        <w:t></w:t>
      </w:r>
      <w:r w:rsidRPr="006D678B">
        <w:rPr>
          <w:rFonts w:ascii="Symbol" w:hAnsi="Symbol" w:cs="Symbol"/>
          <w:szCs w:val="24"/>
        </w:rPr>
        <w:t></w:t>
      </w:r>
      <w:r w:rsidRPr="006D678B">
        <w:rPr>
          <w:rFonts w:ascii="Times-Roman" w:hAnsi="Times-Roman" w:cs="Times-Roman"/>
          <w:szCs w:val="24"/>
        </w:rPr>
        <w:t>1.</w:t>
      </w:r>
    </w:p>
    <w:p w:rsidR="004E097F" w:rsidRDefault="005A75F7" w:rsidP="00E63C4C">
      <w:pPr>
        <w:spacing w:after="0" w:line="360" w:lineRule="auto"/>
        <w:rPr>
          <w:rFonts w:ascii="Times-Roman" w:eastAsiaTheme="minorEastAsia" w:hAnsi="Times-Roman" w:cs="Times-Roman"/>
          <w:szCs w:val="24"/>
        </w:rPr>
      </w:pPr>
      <w:r>
        <w:rPr>
          <w:rFonts w:ascii="Times-Roman" w:hAnsi="Times-Roman" w:cs="Times-Roman"/>
          <w:szCs w:val="24"/>
        </w:rPr>
        <w:t xml:space="preserve">Where </w:t>
      </w:r>
      <m:oMath>
        <m:r>
          <w:rPr>
            <w:rFonts w:ascii="Cambria Math" w:hAnsi="Cambria Math" w:cs="Symbol"/>
            <w:szCs w:val="24"/>
          </w:rPr>
          <m:t>α</m:t>
        </m:r>
      </m:oMath>
      <w:proofErr w:type="gramStart"/>
      <w:r>
        <w:rPr>
          <w:rFonts w:ascii="Times-Roman" w:eastAsiaTheme="minorEastAsia" w:hAnsi="Times-Roman" w:cs="Times-Roman"/>
        </w:rPr>
        <w:t xml:space="preserve"> is the encouragement policy</w:t>
      </w:r>
      <w:proofErr w:type="gramEnd"/>
      <w:r>
        <w:rPr>
          <w:rFonts w:ascii="Times-Roman" w:eastAsiaTheme="minorEastAsia" w:hAnsi="Times-Roman" w:cs="Times-Roman"/>
        </w:rPr>
        <w:t xml:space="preserve"> factor and </w:t>
      </w:r>
      <m:oMath>
        <m:r>
          <w:rPr>
            <w:rFonts w:ascii="Cambria Math" w:hAnsi="Cambria Math" w:cs="Symbol"/>
            <w:szCs w:val="24"/>
          </w:rPr>
          <m:t>β</m:t>
        </m:r>
        <m:r>
          <w:rPr>
            <w:rFonts w:ascii="Cambria Math" w:hAnsi="Cambria Math" w:cs="Symbol"/>
            <w:szCs w:val="24"/>
          </w:rPr>
          <m:t xml:space="preserve"> </m:t>
        </m:r>
      </m:oMath>
      <w:r>
        <w:rPr>
          <w:rFonts w:ascii="Times-Roman" w:eastAsiaTheme="minorEastAsia" w:hAnsi="Times-Roman" w:cs="Times-Roman"/>
          <w:szCs w:val="24"/>
        </w:rPr>
        <w:t>is the punishment policy factor.</w:t>
      </w: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Default="00D856D3" w:rsidP="00E63C4C">
      <w:pPr>
        <w:spacing w:after="0" w:line="360" w:lineRule="auto"/>
        <w:rPr>
          <w:rFonts w:ascii="Times-Roman" w:eastAsiaTheme="minorEastAsia" w:hAnsi="Times-Roman" w:cs="Times-Roman"/>
          <w:szCs w:val="24"/>
        </w:rPr>
      </w:pPr>
    </w:p>
    <w:p w:rsidR="00D856D3" w:rsidRPr="005A75F7" w:rsidRDefault="00D856D3" w:rsidP="00E63C4C">
      <w:pPr>
        <w:spacing w:after="0" w:line="360" w:lineRule="auto"/>
        <w:rPr>
          <w:rFonts w:ascii="Cambria Math" w:hAnsi="Cambria Math"/>
          <w:i/>
        </w:rPr>
      </w:pPr>
    </w:p>
    <w:p w:rsidR="004E097F" w:rsidRDefault="004E097F" w:rsidP="00D64508">
      <w:pPr>
        <w:pStyle w:val="Heading1"/>
      </w:pPr>
      <w:bookmarkStart w:id="6" w:name="_Toc467143001"/>
      <w:r>
        <w:t>2.0 Formal Specification</w:t>
      </w:r>
      <w:bookmarkEnd w:id="6"/>
    </w:p>
    <w:p w:rsidR="004704EA" w:rsidRPr="00487E64" w:rsidRDefault="004E097F" w:rsidP="00487E64">
      <w:pPr>
        <w:spacing w:line="360" w:lineRule="auto"/>
        <w:rPr>
          <w:rFonts w:cs="Times New Roman"/>
        </w:rPr>
      </w:pPr>
      <w:r>
        <w:rPr>
          <w:rFonts w:ascii="Times-Roman" w:hAnsi="Times-Roman" w:cs="Times-Roman"/>
          <w:szCs w:val="24"/>
        </w:rPr>
        <w:t>The formal specification</w:t>
      </w:r>
      <w:r w:rsidR="00A711F3">
        <w:rPr>
          <w:rFonts w:ascii="Times-Roman" w:hAnsi="Times-Roman" w:cs="Times-Roman"/>
          <w:szCs w:val="24"/>
        </w:rPr>
        <w:t xml:space="preserve"> of the Atomic</w:t>
      </w:r>
      <w:r>
        <w:rPr>
          <w:rFonts w:ascii="Times-Roman" w:hAnsi="Times-Roman" w:cs="Times-Roman"/>
          <w:szCs w:val="24"/>
        </w:rPr>
        <w:t xml:space="preserve"> </w:t>
      </w:r>
      <w:r w:rsidR="001337EF">
        <w:rPr>
          <w:rFonts w:ascii="Times-Roman" w:hAnsi="Times-Roman" w:cs="Times-Roman"/>
          <w:szCs w:val="24"/>
        </w:rPr>
        <w:t>Cell-DEVS model has the form CD</w:t>
      </w:r>
      <w:r w:rsidR="00487E64" w:rsidRPr="00F5636E">
        <w:rPr>
          <w:rFonts w:cs="Times New Roman"/>
        </w:rPr>
        <w:t xml:space="preserve"> = &lt; X, Y, I, S, θ, N, d, </w:t>
      </w:r>
      <w:proofErr w:type="spellStart"/>
      <w:r w:rsidR="00487E64" w:rsidRPr="00F5636E">
        <w:rPr>
          <w:rFonts w:cs="Times New Roman"/>
        </w:rPr>
        <w:t>δint</w:t>
      </w:r>
      <w:proofErr w:type="spellEnd"/>
      <w:r w:rsidR="00487E64" w:rsidRPr="00F5636E">
        <w:rPr>
          <w:rFonts w:cs="Times New Roman"/>
        </w:rPr>
        <w:t xml:space="preserve">, </w:t>
      </w:r>
      <w:proofErr w:type="spellStart"/>
      <w:r w:rsidR="00487E64" w:rsidRPr="00F5636E">
        <w:rPr>
          <w:rFonts w:cs="Times New Roman"/>
        </w:rPr>
        <w:t>δext</w:t>
      </w:r>
      <w:proofErr w:type="spellEnd"/>
      <w:r w:rsidR="00487E64" w:rsidRPr="00F5636E">
        <w:rPr>
          <w:rFonts w:cs="Times New Roman"/>
        </w:rPr>
        <w:t>, τ, λ, D &gt;</w:t>
      </w:r>
    </w:p>
    <w:p w:rsidR="004704EA" w:rsidRDefault="004704EA" w:rsidP="00E63C4C">
      <w:pPr>
        <w:spacing w:after="0" w:line="360" w:lineRule="auto"/>
        <w:rPr>
          <w:b/>
          <w:szCs w:val="24"/>
          <w:lang w:val="en-US"/>
        </w:rPr>
      </w:pPr>
      <w:r w:rsidRPr="004704EA">
        <w:rPr>
          <w:b/>
          <w:szCs w:val="24"/>
          <w:lang w:val="en-US"/>
        </w:rPr>
        <w:t>Plane 0:</w:t>
      </w:r>
    </w:p>
    <w:p w:rsidR="00487E64" w:rsidRPr="00F5636E" w:rsidRDefault="00487E64" w:rsidP="00487E64">
      <w:pPr>
        <w:spacing w:line="360" w:lineRule="auto"/>
        <w:rPr>
          <w:rFonts w:cs="Times New Roman"/>
        </w:rPr>
      </w:pPr>
      <w:r w:rsidRPr="00F5636E">
        <w:rPr>
          <w:rFonts w:cs="Times New Roman"/>
        </w:rPr>
        <w:t xml:space="preserve">CD = &lt; X, Y, I, S, θ, N, d, </w:t>
      </w:r>
      <w:proofErr w:type="spellStart"/>
      <w:r w:rsidRPr="00F5636E">
        <w:rPr>
          <w:rFonts w:cs="Times New Roman"/>
        </w:rPr>
        <w:t>δint</w:t>
      </w:r>
      <w:proofErr w:type="spellEnd"/>
      <w:r w:rsidRPr="00F5636E">
        <w:rPr>
          <w:rFonts w:cs="Times New Roman"/>
        </w:rPr>
        <w:t xml:space="preserve">, </w:t>
      </w:r>
      <w:proofErr w:type="spellStart"/>
      <w:r w:rsidRPr="00F5636E">
        <w:rPr>
          <w:rFonts w:cs="Times New Roman"/>
        </w:rPr>
        <w:t>δext</w:t>
      </w:r>
      <w:proofErr w:type="spellEnd"/>
      <w:r w:rsidRPr="00F5636E">
        <w:rPr>
          <w:rFonts w:cs="Times New Roman"/>
        </w:rPr>
        <w:t>, τ, λ, D &gt;</w:t>
      </w:r>
    </w:p>
    <w:p w:rsidR="009371E7" w:rsidRPr="001F0BAA" w:rsidRDefault="009371E7" w:rsidP="009371E7">
      <w:pPr>
        <w:spacing w:after="0" w:line="360" w:lineRule="auto"/>
        <w:jc w:val="both"/>
        <w:rPr>
          <w:rFonts w:eastAsia="Times New Roman" w:cs="Times New Roman"/>
          <w:szCs w:val="24"/>
        </w:rPr>
      </w:pPr>
      <m:oMathPara>
        <m:oMathParaPr>
          <m:jc m:val="left"/>
        </m:oMathParaPr>
        <m:oMath>
          <m:r>
            <w:rPr>
              <w:rFonts w:ascii="Cambria Math" w:eastAsia="Times New Roman" w:hAnsi="Cambria Math" w:cs="Times New Roman"/>
              <w:szCs w:val="24"/>
            </w:rPr>
            <m:t>X=</m:t>
          </m:r>
          <m:d>
            <m:dPr>
              <m:begChr m:val="{"/>
              <m:endChr m:val="}"/>
              <m:ctrlPr>
                <w:rPr>
                  <w:rFonts w:ascii="Cambria Math" w:eastAsia="Times New Roman" w:hAnsi="Cambria Math" w:cs="Times New Roman"/>
                  <w:i/>
                  <w:szCs w:val="24"/>
                </w:rPr>
              </m:ctrlPr>
            </m:dPr>
            <m:e>
              <m:r>
                <w:rPr>
                  <w:rFonts w:ascii="Cambria Math" w:eastAsia="Times New Roman" w:hAnsi="Cambria Math" w:cs="Times New Roman"/>
                  <w:szCs w:val="24"/>
                </w:rPr>
                <m:t>-1,0,1,2,3</m:t>
              </m:r>
            </m:e>
          </m:d>
        </m:oMath>
      </m:oMathPara>
    </w:p>
    <w:p w:rsidR="009371E7" w:rsidRPr="001F0BAA" w:rsidRDefault="009371E7" w:rsidP="009371E7">
      <w:pPr>
        <w:spacing w:after="0" w:line="360" w:lineRule="auto"/>
        <w:jc w:val="both"/>
        <w:rPr>
          <w:rFonts w:eastAsia="Times New Roman" w:cs="Times New Roman"/>
          <w:szCs w:val="24"/>
        </w:rPr>
      </w:pPr>
      <m:oMathPara>
        <m:oMathParaPr>
          <m:jc m:val="left"/>
        </m:oMathParaPr>
        <m:oMath>
          <m:r>
            <w:rPr>
              <w:rFonts w:ascii="Cambria Math" w:eastAsia="Times New Roman" w:hAnsi="Cambria Math" w:cs="Times New Roman"/>
              <w:szCs w:val="24"/>
            </w:rPr>
            <m:t>Y=</m:t>
          </m:r>
          <m:d>
            <m:dPr>
              <m:begChr m:val="{"/>
              <m:endChr m:val="}"/>
              <m:ctrlPr>
                <w:rPr>
                  <w:rFonts w:ascii="Cambria Math" w:eastAsia="Times New Roman" w:hAnsi="Cambria Math" w:cs="Times New Roman"/>
                  <w:i/>
                  <w:szCs w:val="24"/>
                </w:rPr>
              </m:ctrlPr>
            </m:dPr>
            <m:e>
              <m:r>
                <w:rPr>
                  <w:rFonts w:ascii="Cambria Math" w:eastAsia="Times New Roman" w:hAnsi="Cambria Math" w:cs="Times New Roman"/>
                  <w:szCs w:val="24"/>
                </w:rPr>
                <m:t>-1,0,1</m:t>
              </m:r>
            </m:e>
          </m:d>
        </m:oMath>
      </m:oMathPara>
    </w:p>
    <w:p w:rsidR="009371E7" w:rsidRPr="007573DA" w:rsidRDefault="009371E7" w:rsidP="009371E7">
      <w:pPr>
        <w:spacing w:after="0" w:line="360" w:lineRule="auto"/>
        <w:jc w:val="both"/>
        <w:rPr>
          <w:rFonts w:eastAsia="Times New Roman" w:cs="Times New Roman"/>
          <w:szCs w:val="24"/>
        </w:rPr>
      </w:pPr>
      <m:oMath>
        <m:r>
          <w:rPr>
            <w:rFonts w:ascii="Cambria Math" w:eastAsia="Times New Roman" w:hAnsi="Cambria Math" w:cs="Times New Roman"/>
            <w:szCs w:val="24"/>
          </w:rPr>
          <m:t xml:space="preserve"> S={-1,0,1}</m:t>
        </m:r>
      </m:oMath>
      <w:r>
        <w:rPr>
          <w:rFonts w:eastAsia="Times New Roman" w:cs="Times New Roman"/>
          <w:szCs w:val="24"/>
        </w:rPr>
        <w:t xml:space="preserve">                                      </w:t>
      </w:r>
    </w:p>
    <w:p w:rsidR="00472B6E" w:rsidRPr="00764691" w:rsidRDefault="00472B6E" w:rsidP="002650D6">
      <w:pPr>
        <w:autoSpaceDE w:val="0"/>
        <w:autoSpaceDN w:val="0"/>
        <w:adjustRightInd w:val="0"/>
        <w:rPr>
          <w:rFonts w:cs="Times New Roman"/>
        </w:rPr>
      </w:pPr>
      <w:r w:rsidRPr="00F5636E">
        <w:rPr>
          <w:rFonts w:cs="Times New Roman"/>
        </w:rPr>
        <w:t>N = neighborhood =</w:t>
      </w:r>
      <w:r>
        <w:rPr>
          <w:rFonts w:cs="Times New Roman" w:hint="eastAsia"/>
        </w:rPr>
        <w:t xml:space="preserve">{ </w:t>
      </w:r>
      <w:r w:rsidR="00764691">
        <w:rPr>
          <w:rFonts w:cs="Times New Roman"/>
        </w:rPr>
        <w:t>(0,0,2),</w:t>
      </w:r>
      <w:r w:rsidR="00AD6C3C">
        <w:rPr>
          <w:rFonts w:cs="Times New Roman"/>
        </w:rPr>
        <w:t xml:space="preserve"> </w:t>
      </w:r>
      <w:r w:rsidR="00764691">
        <w:rPr>
          <w:rFonts w:cs="Times New Roman"/>
        </w:rPr>
        <w:t>(-2,-2,0)</w:t>
      </w:r>
      <w:r w:rsidR="00E91A66">
        <w:rPr>
          <w:rFonts w:cs="Times New Roman"/>
        </w:rPr>
        <w:t>,</w:t>
      </w:r>
      <w:r w:rsidR="00AD6C3C">
        <w:rPr>
          <w:rFonts w:cs="Times New Roman"/>
        </w:rPr>
        <w:t xml:space="preserve"> </w:t>
      </w:r>
      <w:r w:rsidR="00E91A66" w:rsidRPr="00E91A66">
        <w:rPr>
          <w:rFonts w:cs="Times New Roman"/>
        </w:rPr>
        <w:t>(-2,</w:t>
      </w:r>
      <w:r w:rsidR="00AD6C3C">
        <w:rPr>
          <w:rFonts w:cs="Times New Roman"/>
        </w:rPr>
        <w:t xml:space="preserve">-1,0), </w:t>
      </w:r>
      <w:r w:rsidR="00E91A66">
        <w:rPr>
          <w:rFonts w:cs="Times New Roman"/>
        </w:rPr>
        <w:t>(-2,0,0),</w:t>
      </w:r>
      <w:r w:rsidR="00AD6C3C">
        <w:rPr>
          <w:rFonts w:cs="Times New Roman"/>
        </w:rPr>
        <w:t xml:space="preserve"> </w:t>
      </w:r>
      <w:r w:rsidR="00E91A66">
        <w:rPr>
          <w:rFonts w:cs="Times New Roman"/>
        </w:rPr>
        <w:t>(-2,1,0),</w:t>
      </w:r>
      <w:r w:rsidR="00AD6C3C">
        <w:rPr>
          <w:rFonts w:cs="Times New Roman"/>
        </w:rPr>
        <w:t xml:space="preserve"> </w:t>
      </w:r>
      <w:r w:rsidR="00E91A66">
        <w:rPr>
          <w:rFonts w:cs="Times New Roman"/>
        </w:rPr>
        <w:t>(-2,2,0),</w:t>
      </w:r>
      <w:r w:rsidR="00AD6C3C">
        <w:rPr>
          <w:rFonts w:cs="Times New Roman"/>
        </w:rPr>
        <w:t xml:space="preserve"> </w:t>
      </w:r>
      <w:r w:rsidR="00E91A66">
        <w:rPr>
          <w:rFonts w:cs="Times New Roman"/>
        </w:rPr>
        <w:t>(-1,-2,0),</w:t>
      </w:r>
      <w:r w:rsidR="00AD6C3C">
        <w:rPr>
          <w:rFonts w:cs="Times New Roman"/>
        </w:rPr>
        <w:t xml:space="preserve"> </w:t>
      </w:r>
      <w:r w:rsidR="00E91A66">
        <w:rPr>
          <w:rFonts w:cs="Times New Roman"/>
        </w:rPr>
        <w:t>(-1,-1,0),</w:t>
      </w:r>
      <w:r w:rsidR="00D413AE">
        <w:rPr>
          <w:rFonts w:cs="Times New Roman"/>
        </w:rPr>
        <w:t xml:space="preserve">   </w:t>
      </w:r>
      <w:r w:rsidR="00AD6C3C">
        <w:rPr>
          <w:rFonts w:cs="Times New Roman"/>
        </w:rPr>
        <w:t xml:space="preserve"> </w:t>
      </w:r>
      <w:r w:rsidR="00E91A66">
        <w:rPr>
          <w:rFonts w:cs="Times New Roman"/>
        </w:rPr>
        <w:t>(-1,0,0),</w:t>
      </w:r>
      <w:r w:rsidR="00AD6C3C">
        <w:rPr>
          <w:rFonts w:cs="Times New Roman"/>
        </w:rPr>
        <w:t xml:space="preserve"> </w:t>
      </w:r>
      <w:r w:rsidR="00E91A66">
        <w:rPr>
          <w:rFonts w:cs="Times New Roman"/>
        </w:rPr>
        <w:t>(-1,1,0),</w:t>
      </w:r>
      <w:r w:rsidR="00AD6C3C">
        <w:rPr>
          <w:rFonts w:cs="Times New Roman"/>
        </w:rPr>
        <w:t xml:space="preserve"> </w:t>
      </w:r>
      <w:r w:rsidR="00E91A66">
        <w:rPr>
          <w:rFonts w:cs="Times New Roman"/>
        </w:rPr>
        <w:t>(-1,2,0),</w:t>
      </w:r>
      <w:r w:rsidR="00AD6C3C">
        <w:rPr>
          <w:rFonts w:cs="Times New Roman"/>
        </w:rPr>
        <w:t xml:space="preserve"> </w:t>
      </w:r>
      <w:r w:rsidR="00E91A66">
        <w:rPr>
          <w:rFonts w:cs="Times New Roman"/>
        </w:rPr>
        <w:t>(0,-2,0),</w:t>
      </w:r>
      <w:r w:rsidR="00AD6C3C">
        <w:rPr>
          <w:rFonts w:cs="Times New Roman"/>
        </w:rPr>
        <w:t xml:space="preserve"> </w:t>
      </w:r>
      <w:r w:rsidR="00E91A66">
        <w:rPr>
          <w:rFonts w:cs="Times New Roman"/>
        </w:rPr>
        <w:t>(0,-1,0),</w:t>
      </w:r>
      <w:r w:rsidR="00AD6C3C">
        <w:rPr>
          <w:rFonts w:cs="Times New Roman"/>
        </w:rPr>
        <w:t xml:space="preserve"> </w:t>
      </w:r>
      <w:r w:rsidR="00764691">
        <w:rPr>
          <w:rFonts w:cs="Times New Roman"/>
        </w:rPr>
        <w:t>(0,0,0),</w:t>
      </w:r>
      <w:r w:rsidR="00AD6C3C">
        <w:rPr>
          <w:rFonts w:cs="Times New Roman"/>
        </w:rPr>
        <w:t xml:space="preserve"> </w:t>
      </w:r>
      <w:r w:rsidR="00764691">
        <w:rPr>
          <w:rFonts w:cs="Times New Roman"/>
        </w:rPr>
        <w:t>(0,1,0),</w:t>
      </w:r>
      <w:r w:rsidR="00AD6C3C">
        <w:rPr>
          <w:rFonts w:cs="Times New Roman"/>
        </w:rPr>
        <w:t xml:space="preserve"> </w:t>
      </w:r>
      <w:r w:rsidR="00764691">
        <w:rPr>
          <w:rFonts w:cs="Times New Roman"/>
        </w:rPr>
        <w:t>(0,2,0),</w:t>
      </w:r>
      <w:r w:rsidR="00AD6C3C">
        <w:rPr>
          <w:rFonts w:cs="Times New Roman"/>
        </w:rPr>
        <w:t xml:space="preserve"> </w:t>
      </w:r>
      <w:r w:rsidR="00764691">
        <w:rPr>
          <w:rFonts w:cs="Times New Roman"/>
        </w:rPr>
        <w:t>(1,-2,0),</w:t>
      </w:r>
      <w:r w:rsidR="00AD6C3C">
        <w:rPr>
          <w:rFonts w:cs="Times New Roman"/>
        </w:rPr>
        <w:t xml:space="preserve"> </w:t>
      </w:r>
      <w:r w:rsidR="00764691">
        <w:rPr>
          <w:rFonts w:cs="Times New Roman"/>
        </w:rPr>
        <w:t>(1,-1,0),</w:t>
      </w:r>
      <w:r w:rsidR="00AD6C3C">
        <w:rPr>
          <w:rFonts w:cs="Times New Roman"/>
        </w:rPr>
        <w:t xml:space="preserve"> </w:t>
      </w:r>
      <w:r w:rsidR="00764691">
        <w:rPr>
          <w:rFonts w:cs="Times New Roman"/>
        </w:rPr>
        <w:t>(1,0,0),</w:t>
      </w:r>
      <w:r w:rsidR="00AD6C3C">
        <w:rPr>
          <w:rFonts w:cs="Times New Roman"/>
        </w:rPr>
        <w:t xml:space="preserve"> </w:t>
      </w:r>
      <w:r w:rsidR="00764691">
        <w:rPr>
          <w:rFonts w:cs="Times New Roman"/>
        </w:rPr>
        <w:t>(1,1,0),</w:t>
      </w:r>
      <w:r w:rsidR="00AD6C3C">
        <w:rPr>
          <w:rFonts w:cs="Times New Roman"/>
        </w:rPr>
        <w:t xml:space="preserve"> </w:t>
      </w:r>
      <w:r w:rsidR="00E91A66" w:rsidRPr="00E91A66">
        <w:rPr>
          <w:rFonts w:cs="Times New Roman"/>
        </w:rPr>
        <w:t>(1,2,0</w:t>
      </w:r>
      <w:r w:rsidR="00764691">
        <w:rPr>
          <w:rFonts w:cs="Times New Roman"/>
        </w:rPr>
        <w:t>),</w:t>
      </w:r>
      <w:r w:rsidR="00AD6C3C">
        <w:rPr>
          <w:rFonts w:cs="Times New Roman"/>
        </w:rPr>
        <w:t xml:space="preserve"> </w:t>
      </w:r>
      <w:r w:rsidR="00764691">
        <w:rPr>
          <w:rFonts w:cs="Times New Roman"/>
        </w:rPr>
        <w:t>(2,-2,0),</w:t>
      </w:r>
      <w:r w:rsidR="00AD6C3C">
        <w:rPr>
          <w:rFonts w:cs="Times New Roman"/>
        </w:rPr>
        <w:t xml:space="preserve"> </w:t>
      </w:r>
      <w:r w:rsidR="00764691">
        <w:rPr>
          <w:rFonts w:cs="Times New Roman"/>
        </w:rPr>
        <w:t>(2,-1,0),</w:t>
      </w:r>
      <w:r w:rsidR="00AD6C3C">
        <w:rPr>
          <w:rFonts w:cs="Times New Roman"/>
        </w:rPr>
        <w:t xml:space="preserve"> </w:t>
      </w:r>
      <w:r w:rsidR="00764691">
        <w:rPr>
          <w:rFonts w:cs="Times New Roman"/>
        </w:rPr>
        <w:t>(2,0,0),</w:t>
      </w:r>
      <w:r w:rsidR="00AD6C3C">
        <w:rPr>
          <w:rFonts w:cs="Times New Roman"/>
        </w:rPr>
        <w:t xml:space="preserve"> </w:t>
      </w:r>
      <w:r w:rsidR="00764691">
        <w:rPr>
          <w:rFonts w:cs="Times New Roman"/>
        </w:rPr>
        <w:t>(2,1,0),</w:t>
      </w:r>
      <w:r w:rsidR="00AD6C3C">
        <w:rPr>
          <w:rFonts w:cs="Times New Roman"/>
        </w:rPr>
        <w:t xml:space="preserve"> </w:t>
      </w:r>
      <w:r w:rsidR="00E91A66" w:rsidRPr="00E91A66">
        <w:rPr>
          <w:rFonts w:cs="Times New Roman"/>
        </w:rPr>
        <w:t>(2,2,0)</w:t>
      </w:r>
      <w:r w:rsidR="002650D6">
        <w:rPr>
          <w:rFonts w:cs="Times New Roman"/>
        </w:rPr>
        <w:t>,</w:t>
      </w:r>
      <w:r w:rsidR="00AD6C3C">
        <w:rPr>
          <w:rFonts w:cs="Times New Roman"/>
        </w:rPr>
        <w:t xml:space="preserve"> </w:t>
      </w:r>
      <w:r w:rsidR="002650D6">
        <w:rPr>
          <w:rFonts w:cs="Times New Roman"/>
        </w:rPr>
        <w:t>(-2,-2,1),</w:t>
      </w:r>
      <w:r w:rsidR="00AD6C3C">
        <w:rPr>
          <w:rFonts w:cs="Times New Roman"/>
        </w:rPr>
        <w:t xml:space="preserve"> </w:t>
      </w:r>
      <w:r w:rsidR="002650D6">
        <w:rPr>
          <w:rFonts w:cs="Times New Roman"/>
        </w:rPr>
        <w:t>(-2,-1,1),</w:t>
      </w:r>
      <w:r w:rsidR="00AD6C3C">
        <w:rPr>
          <w:rFonts w:cs="Times New Roman"/>
        </w:rPr>
        <w:t xml:space="preserve"> (-2,0,1), (-2,1,1),</w:t>
      </w:r>
      <w:r w:rsidR="00D413AE">
        <w:rPr>
          <w:rFonts w:cs="Times New Roman"/>
        </w:rPr>
        <w:t xml:space="preserve">    </w:t>
      </w:r>
      <w:r w:rsidR="00AD6C3C">
        <w:rPr>
          <w:rFonts w:cs="Times New Roman"/>
        </w:rPr>
        <w:t xml:space="preserve"> (-2,2,1), (-1,-2,1), (-1,-1,1), (-1,0,1), (-1,1,1), (-1,2,1), (0,-2,1), (0,-1,1), (0,0,1), (0,1,1), (0,2,1), (1,-2,1), (1,-1,1), (1,0,1), (1,1,1), (1,2,1), (2,-2,1), (2,-1,1), (2,0,1), (2,1,1), </w:t>
      </w:r>
      <w:r w:rsidR="002650D6" w:rsidRPr="002650D6">
        <w:rPr>
          <w:rFonts w:cs="Times New Roman"/>
        </w:rPr>
        <w:t>(2,2,1)</w:t>
      </w:r>
      <w:r>
        <w:rPr>
          <w:rFonts w:cs="Times New Roman" w:hint="eastAsia"/>
        </w:rPr>
        <w:t>}</w:t>
      </w:r>
      <w:r>
        <w:rPr>
          <w:rFonts w:ascii="Courier New" w:hAnsi="Courier New" w:cs="Courier New"/>
          <w:color w:val="008000"/>
          <w:sz w:val="20"/>
          <w:szCs w:val="20"/>
        </w:rPr>
        <w:t xml:space="preserve">     </w:t>
      </w:r>
    </w:p>
    <w:p w:rsidR="00472B6E" w:rsidRPr="00F5636E" w:rsidRDefault="00472B6E" w:rsidP="00472B6E">
      <w:pPr>
        <w:spacing w:line="360" w:lineRule="auto"/>
        <w:rPr>
          <w:rFonts w:cs="Times New Roman"/>
        </w:rPr>
      </w:pPr>
      <w:r>
        <w:rPr>
          <w:rFonts w:cs="Times New Roman"/>
        </w:rPr>
        <w:t>d = 100</w:t>
      </w:r>
      <w:r>
        <w:rPr>
          <w:rFonts w:cs="Times New Roman" w:hint="eastAsia"/>
        </w:rPr>
        <w:t xml:space="preserve"> </w:t>
      </w:r>
      <w:proofErr w:type="spellStart"/>
      <w:r w:rsidRPr="00F5636E">
        <w:rPr>
          <w:rFonts w:cs="Times New Roman"/>
        </w:rPr>
        <w:t>ms</w:t>
      </w:r>
      <w:proofErr w:type="spellEnd"/>
      <w:r>
        <w:rPr>
          <w:rFonts w:cs="Times New Roman"/>
        </w:rPr>
        <w:t xml:space="preserve"> (transport delay)</w:t>
      </w:r>
    </w:p>
    <w:p w:rsidR="009371E7" w:rsidRPr="00555FDE" w:rsidRDefault="00472B6E" w:rsidP="00555FDE">
      <w:pPr>
        <w:spacing w:line="360" w:lineRule="auto"/>
        <w:rPr>
          <w:rFonts w:cs="Times New Roman"/>
        </w:rPr>
      </w:pPr>
      <w:proofErr w:type="gramStart"/>
      <w:r w:rsidRPr="00F5636E">
        <w:rPr>
          <w:rFonts w:cs="Times New Roman"/>
        </w:rPr>
        <w:t>τ</w:t>
      </w:r>
      <w:proofErr w:type="gramEnd"/>
      <w:r w:rsidRPr="00F5636E">
        <w:rPr>
          <w:rFonts w:cs="Times New Roman"/>
        </w:rPr>
        <w:t>: N</w:t>
      </w:r>
      <w:r w:rsidRPr="00F5636E">
        <w:rPr>
          <w:rFonts w:cs="Times New Roman"/>
        </w:rPr>
        <w:sym w:font="Wingdings" w:char="00E0"/>
      </w:r>
      <w:r w:rsidRPr="00F5636E">
        <w:rPr>
          <w:rFonts w:cs="Times New Roman"/>
        </w:rPr>
        <w:t>S:</w:t>
      </w:r>
      <w:r w:rsidR="001E4F5E">
        <w:rPr>
          <w:rFonts w:cs="Times New Roman"/>
        </w:rPr>
        <w:t xml:space="preserve"> as defined in EmployeeBehaviour.ma</w:t>
      </w:r>
      <m:oMath>
        <m:r>
          <m:rPr>
            <m:sty m:val="p"/>
          </m:rPr>
          <w:rPr>
            <w:rFonts w:ascii="Cambria Math" w:eastAsia="Times New Roman" w:hAnsi="Cambria Math" w:cs="Times New Roman"/>
            <w:szCs w:val="24"/>
          </w:rPr>
          <m:t>.</m:t>
        </m:r>
      </m:oMath>
    </w:p>
    <w:p w:rsidR="004704EA" w:rsidRDefault="004704EA" w:rsidP="004704EA">
      <w:pPr>
        <w:spacing w:after="0" w:line="360" w:lineRule="auto"/>
        <w:rPr>
          <w:b/>
          <w:szCs w:val="24"/>
          <w:lang w:val="en-US"/>
        </w:rPr>
      </w:pPr>
      <w:r w:rsidRPr="004704EA">
        <w:rPr>
          <w:b/>
          <w:szCs w:val="24"/>
          <w:lang w:val="en-US"/>
        </w:rPr>
        <w:t xml:space="preserve">Plane </w:t>
      </w:r>
      <w:r>
        <w:rPr>
          <w:b/>
          <w:szCs w:val="24"/>
          <w:lang w:val="en-US"/>
        </w:rPr>
        <w:t>1</w:t>
      </w:r>
      <w:r w:rsidRPr="004704EA">
        <w:rPr>
          <w:b/>
          <w:szCs w:val="24"/>
          <w:lang w:val="en-US"/>
        </w:rPr>
        <w:t>:</w:t>
      </w:r>
    </w:p>
    <w:p w:rsidR="008332DC" w:rsidRPr="00F5636E" w:rsidRDefault="008332DC" w:rsidP="008332DC">
      <w:pPr>
        <w:spacing w:line="360" w:lineRule="auto"/>
        <w:rPr>
          <w:rFonts w:cs="Times New Roman"/>
        </w:rPr>
      </w:pPr>
      <w:r w:rsidRPr="00F5636E">
        <w:rPr>
          <w:rFonts w:cs="Times New Roman"/>
        </w:rPr>
        <w:t xml:space="preserve">CD = &lt; X, Y, I, S, θ, N, d, </w:t>
      </w:r>
      <w:proofErr w:type="spellStart"/>
      <w:r w:rsidRPr="00F5636E">
        <w:rPr>
          <w:rFonts w:cs="Times New Roman"/>
        </w:rPr>
        <w:t>δint</w:t>
      </w:r>
      <w:proofErr w:type="spellEnd"/>
      <w:r w:rsidRPr="00F5636E">
        <w:rPr>
          <w:rFonts w:cs="Times New Roman"/>
        </w:rPr>
        <w:t xml:space="preserve">, </w:t>
      </w:r>
      <w:proofErr w:type="spellStart"/>
      <w:r w:rsidRPr="00F5636E">
        <w:rPr>
          <w:rFonts w:cs="Times New Roman"/>
        </w:rPr>
        <w:t>δext</w:t>
      </w:r>
      <w:proofErr w:type="spellEnd"/>
      <w:r w:rsidRPr="00F5636E">
        <w:rPr>
          <w:rFonts w:cs="Times New Roman"/>
        </w:rPr>
        <w:t>, τ, λ, D &gt;</w:t>
      </w:r>
    </w:p>
    <w:p w:rsidR="008332DC" w:rsidRPr="001F0BAA" w:rsidRDefault="008332DC" w:rsidP="008332DC">
      <w:pPr>
        <w:spacing w:after="0" w:line="360" w:lineRule="auto"/>
        <w:jc w:val="both"/>
        <w:rPr>
          <w:rFonts w:eastAsia="Times New Roman" w:cs="Times New Roman"/>
          <w:szCs w:val="24"/>
        </w:rPr>
      </w:pPr>
      <m:oMathPara>
        <m:oMathParaPr>
          <m:jc m:val="left"/>
        </m:oMathParaPr>
        <m:oMath>
          <m:r>
            <w:rPr>
              <w:rFonts w:ascii="Cambria Math" w:eastAsia="Times New Roman" w:hAnsi="Cambria Math" w:cs="Times New Roman"/>
              <w:szCs w:val="24"/>
            </w:rPr>
            <m:t>X= ∅</m:t>
          </m:r>
        </m:oMath>
      </m:oMathPara>
    </w:p>
    <w:p w:rsidR="008332DC" w:rsidRPr="001F0BAA" w:rsidRDefault="008332DC" w:rsidP="008332DC">
      <w:pPr>
        <w:spacing w:after="0" w:line="360" w:lineRule="auto"/>
        <w:jc w:val="both"/>
        <w:rPr>
          <w:rFonts w:eastAsia="Times New Roman" w:cs="Times New Roman"/>
          <w:szCs w:val="24"/>
        </w:rPr>
      </w:pPr>
      <m:oMathPara>
        <m:oMathParaPr>
          <m:jc m:val="left"/>
        </m:oMathParaPr>
        <m:oMath>
          <m:r>
            <w:rPr>
              <w:rFonts w:ascii="Cambria Math" w:eastAsia="Times New Roman" w:hAnsi="Cambria Math" w:cs="Times New Roman"/>
              <w:szCs w:val="24"/>
            </w:rPr>
            <m:t>Y={1,2,3}</m:t>
          </m:r>
        </m:oMath>
      </m:oMathPara>
    </w:p>
    <w:p w:rsidR="008332DC" w:rsidRPr="007573DA" w:rsidRDefault="008332DC" w:rsidP="008332DC">
      <w:pPr>
        <w:spacing w:after="0" w:line="360" w:lineRule="auto"/>
        <w:jc w:val="both"/>
        <w:rPr>
          <w:rFonts w:eastAsia="Times New Roman" w:cs="Times New Roman"/>
          <w:szCs w:val="24"/>
        </w:rPr>
      </w:pPr>
      <m:oMath>
        <m:r>
          <w:rPr>
            <w:rFonts w:ascii="Cambria Math" w:eastAsia="Times New Roman" w:hAnsi="Cambria Math" w:cs="Times New Roman"/>
            <w:szCs w:val="24"/>
          </w:rPr>
          <m:t xml:space="preserve"> S={1,2,3}</m:t>
        </m:r>
      </m:oMath>
      <w:r>
        <w:rPr>
          <w:rFonts w:eastAsia="Times New Roman" w:cs="Times New Roman"/>
          <w:szCs w:val="24"/>
        </w:rPr>
        <w:t xml:space="preserve">                                      </w:t>
      </w:r>
    </w:p>
    <w:p w:rsidR="008332DC" w:rsidRDefault="008332DC" w:rsidP="008332DC">
      <w:pPr>
        <w:autoSpaceDE w:val="0"/>
        <w:autoSpaceDN w:val="0"/>
        <w:adjustRightInd w:val="0"/>
        <w:rPr>
          <w:rFonts w:ascii="Courier New" w:hAnsi="Courier New" w:cs="Courier New"/>
          <w:sz w:val="20"/>
          <w:szCs w:val="20"/>
        </w:rPr>
      </w:pPr>
      <w:r w:rsidRPr="00F5636E">
        <w:rPr>
          <w:rFonts w:cs="Times New Roman"/>
        </w:rPr>
        <w:t>N = neighborhood =</w:t>
      </w:r>
      <w:r>
        <w:rPr>
          <w:rFonts w:cs="Times New Roman" w:hint="eastAsia"/>
        </w:rPr>
        <w:t xml:space="preserve">{ </w:t>
      </w:r>
      <w:r w:rsidR="00FE236B">
        <w:rPr>
          <w:rFonts w:cs="Times New Roman"/>
        </w:rPr>
        <w:t>(0,0,0),(00,-1)</w:t>
      </w:r>
      <w:r>
        <w:rPr>
          <w:rFonts w:cs="Times New Roman" w:hint="eastAsia"/>
        </w:rPr>
        <w:t>}</w:t>
      </w:r>
      <w:r>
        <w:rPr>
          <w:rFonts w:ascii="Courier New" w:hAnsi="Courier New" w:cs="Courier New"/>
          <w:color w:val="008000"/>
          <w:sz w:val="20"/>
          <w:szCs w:val="20"/>
        </w:rPr>
        <w:t xml:space="preserve">     </w:t>
      </w:r>
    </w:p>
    <w:p w:rsidR="008332DC" w:rsidRPr="00F5636E" w:rsidRDefault="008332DC" w:rsidP="008332DC">
      <w:pPr>
        <w:spacing w:line="360" w:lineRule="auto"/>
        <w:rPr>
          <w:rFonts w:cs="Times New Roman"/>
        </w:rPr>
      </w:pPr>
      <w:r>
        <w:rPr>
          <w:rFonts w:cs="Times New Roman"/>
        </w:rPr>
        <w:t>d = 100</w:t>
      </w:r>
      <w:r>
        <w:rPr>
          <w:rFonts w:cs="Times New Roman" w:hint="eastAsia"/>
        </w:rPr>
        <w:t xml:space="preserve"> </w:t>
      </w:r>
      <w:proofErr w:type="spellStart"/>
      <w:r w:rsidRPr="00F5636E">
        <w:rPr>
          <w:rFonts w:cs="Times New Roman"/>
        </w:rPr>
        <w:t>ms</w:t>
      </w:r>
      <w:proofErr w:type="spellEnd"/>
      <w:r>
        <w:rPr>
          <w:rFonts w:cs="Times New Roman"/>
        </w:rPr>
        <w:t xml:space="preserve"> (transport delay)</w:t>
      </w:r>
    </w:p>
    <w:p w:rsidR="008332DC" w:rsidRPr="00555FDE" w:rsidRDefault="008332DC" w:rsidP="00555FDE">
      <w:pPr>
        <w:spacing w:line="360" w:lineRule="auto"/>
        <w:rPr>
          <w:rFonts w:cs="Times New Roman"/>
        </w:rPr>
      </w:pPr>
      <w:proofErr w:type="gramStart"/>
      <w:r w:rsidRPr="00F5636E">
        <w:rPr>
          <w:rFonts w:cs="Times New Roman"/>
        </w:rPr>
        <w:t>τ</w:t>
      </w:r>
      <w:proofErr w:type="gramEnd"/>
      <w:r w:rsidRPr="00F5636E">
        <w:rPr>
          <w:rFonts w:cs="Times New Roman"/>
        </w:rPr>
        <w:t>: N</w:t>
      </w:r>
      <w:r w:rsidRPr="00F5636E">
        <w:rPr>
          <w:rFonts w:cs="Times New Roman"/>
        </w:rPr>
        <w:sym w:font="Wingdings" w:char="00E0"/>
      </w:r>
      <w:r w:rsidRPr="00F5636E">
        <w:rPr>
          <w:rFonts w:cs="Times New Roman"/>
        </w:rPr>
        <w:t>S:</w:t>
      </w:r>
      <w:r>
        <w:rPr>
          <w:rFonts w:cs="Times New Roman"/>
        </w:rPr>
        <w:t xml:space="preserve"> as defined in EmployeeBehaviour.ma</w:t>
      </w:r>
      <m:oMath>
        <m:r>
          <m:rPr>
            <m:sty m:val="p"/>
          </m:rPr>
          <w:rPr>
            <w:rFonts w:ascii="Cambria Math" w:eastAsia="Times New Roman" w:hAnsi="Cambria Math" w:cs="Times New Roman"/>
            <w:szCs w:val="24"/>
          </w:rPr>
          <m:t>.</m:t>
        </m:r>
      </m:oMath>
    </w:p>
    <w:p w:rsidR="00555FDE" w:rsidRDefault="00555FDE" w:rsidP="008332DC">
      <w:pPr>
        <w:spacing w:after="0" w:line="360" w:lineRule="auto"/>
        <w:rPr>
          <w:b/>
          <w:szCs w:val="24"/>
          <w:lang w:val="en-US"/>
        </w:rPr>
      </w:pPr>
    </w:p>
    <w:p w:rsidR="00555FDE" w:rsidRDefault="00555FDE" w:rsidP="008332DC">
      <w:pPr>
        <w:spacing w:after="0" w:line="360" w:lineRule="auto"/>
        <w:rPr>
          <w:b/>
          <w:szCs w:val="24"/>
          <w:lang w:val="en-US"/>
        </w:rPr>
      </w:pPr>
    </w:p>
    <w:p w:rsidR="00555FDE" w:rsidRDefault="00555FDE" w:rsidP="008332DC">
      <w:pPr>
        <w:spacing w:after="0" w:line="360" w:lineRule="auto"/>
        <w:rPr>
          <w:b/>
          <w:szCs w:val="24"/>
          <w:lang w:val="en-US"/>
        </w:rPr>
      </w:pPr>
    </w:p>
    <w:p w:rsidR="00555FDE" w:rsidRDefault="00555FDE" w:rsidP="008332DC">
      <w:pPr>
        <w:spacing w:after="0" w:line="360" w:lineRule="auto"/>
        <w:rPr>
          <w:b/>
          <w:szCs w:val="24"/>
          <w:lang w:val="en-US"/>
        </w:rPr>
      </w:pPr>
    </w:p>
    <w:p w:rsidR="00555FDE" w:rsidRDefault="00555FDE" w:rsidP="008332DC">
      <w:pPr>
        <w:spacing w:after="0" w:line="360" w:lineRule="auto"/>
        <w:rPr>
          <w:b/>
          <w:szCs w:val="24"/>
          <w:lang w:val="en-US"/>
        </w:rPr>
      </w:pPr>
    </w:p>
    <w:p w:rsidR="00555FDE" w:rsidRDefault="00555FDE" w:rsidP="008332DC">
      <w:pPr>
        <w:spacing w:after="0" w:line="360" w:lineRule="auto"/>
        <w:rPr>
          <w:b/>
          <w:szCs w:val="24"/>
          <w:lang w:val="en-US"/>
        </w:rPr>
      </w:pPr>
    </w:p>
    <w:p w:rsidR="008332DC" w:rsidRDefault="008332DC" w:rsidP="008332DC">
      <w:pPr>
        <w:spacing w:after="0" w:line="360" w:lineRule="auto"/>
        <w:rPr>
          <w:b/>
          <w:szCs w:val="24"/>
          <w:lang w:val="en-US"/>
        </w:rPr>
      </w:pPr>
      <w:r w:rsidRPr="004704EA">
        <w:rPr>
          <w:b/>
          <w:szCs w:val="24"/>
          <w:lang w:val="en-US"/>
        </w:rPr>
        <w:t xml:space="preserve">Plane </w:t>
      </w:r>
      <w:r w:rsidR="00E91A66">
        <w:rPr>
          <w:b/>
          <w:szCs w:val="24"/>
          <w:lang w:val="en-US"/>
        </w:rPr>
        <w:t>2</w:t>
      </w:r>
      <w:r w:rsidRPr="004704EA">
        <w:rPr>
          <w:b/>
          <w:szCs w:val="24"/>
          <w:lang w:val="en-US"/>
        </w:rPr>
        <w:t>:</w:t>
      </w:r>
    </w:p>
    <w:p w:rsidR="00E91A66" w:rsidRPr="00F5636E" w:rsidRDefault="00E91A66" w:rsidP="00E91A66">
      <w:pPr>
        <w:spacing w:line="360" w:lineRule="auto"/>
        <w:rPr>
          <w:rFonts w:cs="Times New Roman"/>
        </w:rPr>
      </w:pPr>
      <w:r w:rsidRPr="00F5636E">
        <w:rPr>
          <w:rFonts w:cs="Times New Roman"/>
        </w:rPr>
        <w:t xml:space="preserve">CD = &lt; X, Y, I, S, θ, N, d, </w:t>
      </w:r>
      <w:proofErr w:type="spellStart"/>
      <w:r w:rsidRPr="00F5636E">
        <w:rPr>
          <w:rFonts w:cs="Times New Roman"/>
        </w:rPr>
        <w:t>δint</w:t>
      </w:r>
      <w:proofErr w:type="spellEnd"/>
      <w:r w:rsidRPr="00F5636E">
        <w:rPr>
          <w:rFonts w:cs="Times New Roman"/>
        </w:rPr>
        <w:t xml:space="preserve">, </w:t>
      </w:r>
      <w:proofErr w:type="spellStart"/>
      <w:r w:rsidRPr="00F5636E">
        <w:rPr>
          <w:rFonts w:cs="Times New Roman"/>
        </w:rPr>
        <w:t>δext</w:t>
      </w:r>
      <w:proofErr w:type="spellEnd"/>
      <w:r w:rsidRPr="00F5636E">
        <w:rPr>
          <w:rFonts w:cs="Times New Roman"/>
        </w:rPr>
        <w:t>, τ, λ, D &gt;</w:t>
      </w:r>
    </w:p>
    <w:p w:rsidR="00E91A66" w:rsidRPr="001F0BAA" w:rsidRDefault="00E91A66" w:rsidP="00E91A66">
      <w:pPr>
        <w:spacing w:after="0" w:line="360" w:lineRule="auto"/>
        <w:jc w:val="both"/>
        <w:rPr>
          <w:rFonts w:eastAsia="Times New Roman" w:cs="Times New Roman"/>
          <w:szCs w:val="24"/>
        </w:rPr>
      </w:pPr>
      <m:oMathPara>
        <m:oMathParaPr>
          <m:jc m:val="left"/>
        </m:oMathParaPr>
        <m:oMath>
          <m:r>
            <w:rPr>
              <w:rFonts w:ascii="Cambria Math" w:eastAsia="Times New Roman" w:hAnsi="Cambria Math" w:cs="Times New Roman"/>
              <w:szCs w:val="24"/>
            </w:rPr>
            <m:t>X= ∅</m:t>
          </m:r>
        </m:oMath>
      </m:oMathPara>
    </w:p>
    <w:p w:rsidR="00E91A66" w:rsidRPr="001F0BAA" w:rsidRDefault="00E91A66" w:rsidP="00E91A66">
      <w:pPr>
        <w:spacing w:after="0" w:line="360" w:lineRule="auto"/>
        <w:jc w:val="both"/>
        <w:rPr>
          <w:rFonts w:eastAsia="Times New Roman" w:cs="Times New Roman"/>
          <w:szCs w:val="24"/>
        </w:rPr>
      </w:pPr>
      <m:oMathPara>
        <m:oMathParaPr>
          <m:jc m:val="left"/>
        </m:oMathParaPr>
        <m:oMath>
          <m:r>
            <w:rPr>
              <w:rFonts w:ascii="Cambria Math" w:eastAsia="Times New Roman" w:hAnsi="Cambria Math" w:cs="Times New Roman"/>
              <w:szCs w:val="24"/>
            </w:rPr>
            <m:t>Y={1,2,3}</m:t>
          </m:r>
        </m:oMath>
      </m:oMathPara>
    </w:p>
    <w:p w:rsidR="00E91A66" w:rsidRPr="007573DA" w:rsidRDefault="00E91A66" w:rsidP="00E91A66">
      <w:pPr>
        <w:spacing w:after="0" w:line="360" w:lineRule="auto"/>
        <w:jc w:val="both"/>
        <w:rPr>
          <w:rFonts w:eastAsia="Times New Roman" w:cs="Times New Roman"/>
          <w:szCs w:val="24"/>
        </w:rPr>
      </w:pPr>
      <m:oMath>
        <m:r>
          <w:rPr>
            <w:rFonts w:ascii="Cambria Math" w:eastAsia="Times New Roman" w:hAnsi="Cambria Math" w:cs="Times New Roman"/>
            <w:szCs w:val="24"/>
          </w:rPr>
          <m:t xml:space="preserve"> S={1,2,3}</m:t>
        </m:r>
      </m:oMath>
      <w:r>
        <w:rPr>
          <w:rFonts w:eastAsia="Times New Roman" w:cs="Times New Roman"/>
          <w:szCs w:val="24"/>
        </w:rPr>
        <w:t xml:space="preserve">                                      </w:t>
      </w:r>
    </w:p>
    <w:p w:rsidR="00E91A66" w:rsidRDefault="00E91A66" w:rsidP="00E91A66">
      <w:pPr>
        <w:autoSpaceDE w:val="0"/>
        <w:autoSpaceDN w:val="0"/>
        <w:adjustRightInd w:val="0"/>
        <w:rPr>
          <w:rFonts w:ascii="Courier New" w:hAnsi="Courier New" w:cs="Courier New"/>
          <w:sz w:val="20"/>
          <w:szCs w:val="20"/>
        </w:rPr>
      </w:pPr>
      <w:r w:rsidRPr="00F5636E">
        <w:rPr>
          <w:rFonts w:cs="Times New Roman"/>
        </w:rPr>
        <w:t>N = neighborhood =</w:t>
      </w:r>
      <w:r>
        <w:rPr>
          <w:rFonts w:cs="Times New Roman" w:hint="eastAsia"/>
        </w:rPr>
        <w:t xml:space="preserve">{ </w:t>
      </w:r>
      <w:r>
        <w:rPr>
          <w:rFonts w:cs="Times New Roman"/>
        </w:rPr>
        <w:t>(0,0,0),(00,-2)</w:t>
      </w:r>
      <w:r>
        <w:rPr>
          <w:rFonts w:cs="Times New Roman" w:hint="eastAsia"/>
        </w:rPr>
        <w:t>}</w:t>
      </w:r>
      <w:r>
        <w:rPr>
          <w:rFonts w:ascii="Courier New" w:hAnsi="Courier New" w:cs="Courier New"/>
          <w:color w:val="008000"/>
          <w:sz w:val="20"/>
          <w:szCs w:val="20"/>
        </w:rPr>
        <w:t xml:space="preserve">     </w:t>
      </w:r>
    </w:p>
    <w:p w:rsidR="00E91A66" w:rsidRPr="00F5636E" w:rsidRDefault="00E91A66" w:rsidP="00E91A66">
      <w:pPr>
        <w:spacing w:line="360" w:lineRule="auto"/>
        <w:rPr>
          <w:rFonts w:cs="Times New Roman"/>
        </w:rPr>
      </w:pPr>
      <w:r>
        <w:rPr>
          <w:rFonts w:cs="Times New Roman"/>
        </w:rPr>
        <w:t>d = 100</w:t>
      </w:r>
      <w:r>
        <w:rPr>
          <w:rFonts w:cs="Times New Roman" w:hint="eastAsia"/>
        </w:rPr>
        <w:t xml:space="preserve"> </w:t>
      </w:r>
      <w:proofErr w:type="spellStart"/>
      <w:r w:rsidRPr="00F5636E">
        <w:rPr>
          <w:rFonts w:cs="Times New Roman"/>
        </w:rPr>
        <w:t>ms</w:t>
      </w:r>
      <w:proofErr w:type="spellEnd"/>
      <w:r>
        <w:rPr>
          <w:rFonts w:cs="Times New Roman"/>
        </w:rPr>
        <w:t xml:space="preserve"> (transport delay)</w:t>
      </w:r>
    </w:p>
    <w:p w:rsidR="00E91A66" w:rsidRPr="00583199" w:rsidRDefault="00E91A66" w:rsidP="00E91A66">
      <w:pPr>
        <w:spacing w:line="360" w:lineRule="auto"/>
        <w:rPr>
          <w:rFonts w:cs="Times New Roman"/>
        </w:rPr>
      </w:pPr>
      <w:r w:rsidRPr="00F5636E">
        <w:rPr>
          <w:rFonts w:cs="Times New Roman"/>
        </w:rPr>
        <w:t>τ: N</w:t>
      </w:r>
      <w:r w:rsidRPr="00F5636E">
        <w:rPr>
          <w:rFonts w:cs="Times New Roman"/>
        </w:rPr>
        <w:sym w:font="Wingdings" w:char="00E0"/>
      </w:r>
      <w:r w:rsidRPr="00F5636E">
        <w:rPr>
          <w:rFonts w:cs="Times New Roman"/>
        </w:rPr>
        <w:t>S:</w:t>
      </w:r>
      <w:r>
        <w:rPr>
          <w:rFonts w:cs="Times New Roman"/>
        </w:rPr>
        <w:t xml:space="preserve"> as defined in EmployeeBehaviour.ma</w:t>
      </w:r>
      <w:bookmarkStart w:id="7" w:name="_GoBack"/>
      <w:bookmarkEnd w:id="7"/>
    </w:p>
    <w:p w:rsidR="00D64508" w:rsidRPr="00D64508" w:rsidRDefault="00D64508" w:rsidP="00D64508">
      <w:pPr>
        <w:pStyle w:val="Heading1"/>
        <w:rPr>
          <w:sz w:val="24"/>
          <w:lang w:val="en-US"/>
        </w:rPr>
      </w:pPr>
      <w:bookmarkStart w:id="8" w:name="_Toc467143002"/>
      <w:r w:rsidRPr="00D64508">
        <w:rPr>
          <w:lang w:val="en-US"/>
        </w:rPr>
        <w:t xml:space="preserve">3.0 </w:t>
      </w:r>
      <w:r>
        <w:rPr>
          <w:lang w:val="en-US"/>
        </w:rPr>
        <w:t>Implementation and Testing</w:t>
      </w:r>
      <w:bookmarkEnd w:id="8"/>
    </w:p>
    <w:p w:rsidR="004704EA" w:rsidRDefault="004704EA" w:rsidP="004704EA">
      <w:pPr>
        <w:spacing w:after="0" w:line="360" w:lineRule="auto"/>
        <w:rPr>
          <w:b/>
          <w:szCs w:val="24"/>
          <w:lang w:val="en-US"/>
        </w:rPr>
      </w:pPr>
    </w:p>
    <w:p w:rsidR="00486192" w:rsidRDefault="00486192" w:rsidP="00486192">
      <w:pPr>
        <w:pStyle w:val="Heading2"/>
        <w:rPr>
          <w:lang w:val="en-US"/>
        </w:rPr>
      </w:pPr>
      <w:bookmarkStart w:id="9" w:name="_Toc467143003"/>
      <w:r>
        <w:rPr>
          <w:lang w:val="en-US"/>
        </w:rPr>
        <w:t>3.1 Implementation</w:t>
      </w:r>
      <w:bookmarkEnd w:id="9"/>
    </w:p>
    <w:p w:rsidR="00CB6472" w:rsidRDefault="00CB6472" w:rsidP="00D20E2E">
      <w:pPr>
        <w:spacing w:line="360" w:lineRule="auto"/>
        <w:ind w:firstLine="720"/>
        <w:rPr>
          <w:lang w:val="en-US"/>
        </w:rPr>
      </w:pPr>
      <w:r>
        <w:rPr>
          <w:lang w:val="en-US"/>
        </w:rPr>
        <w:t xml:space="preserve">The rules of the Employee behavior model are defined such that only the cells in plane 0 which represents the actual behavior of each employee changes. The influence and insistence values for each employee (plane 1 and plane 2 respectively) are always the same. However, note that the influence and insistence of a cell is used to determine the </w:t>
      </w:r>
      <w:r w:rsidR="008A49CB">
        <w:rPr>
          <w:lang w:val="en-US"/>
        </w:rPr>
        <w:t>employee behavior of that</w:t>
      </w:r>
      <w:r>
        <w:rPr>
          <w:lang w:val="en-US"/>
        </w:rPr>
        <w:t xml:space="preserve"> cell</w:t>
      </w:r>
      <w:r w:rsidR="008A49CB">
        <w:rPr>
          <w:lang w:val="en-US"/>
        </w:rPr>
        <w:t xml:space="preserve"> (in plane 0)</w:t>
      </w:r>
      <w:r>
        <w:rPr>
          <w:lang w:val="en-US"/>
        </w:rPr>
        <w:t xml:space="preserve">. </w:t>
      </w:r>
      <w:r w:rsidR="005251CA">
        <w:rPr>
          <w:lang w:val="en-US"/>
        </w:rPr>
        <w:t>In addition, the model is defined such that if cell (0,0,0) represents an employee, the corresponding cell in plane 1 cell (0,0,1) is that employee’s influence value and similarl</w:t>
      </w:r>
      <w:r w:rsidR="006B5B7E">
        <w:rPr>
          <w:lang w:val="en-US"/>
        </w:rPr>
        <w:t>y the corresponding cell in plan</w:t>
      </w:r>
      <w:r w:rsidR="005251CA">
        <w:rPr>
          <w:lang w:val="en-US"/>
        </w:rPr>
        <w:t xml:space="preserve">e 2 which is cell (0,0,2) is that employee’s insistence value. </w:t>
      </w:r>
    </w:p>
    <w:p w:rsidR="00586D83" w:rsidRDefault="00586D83" w:rsidP="00D315C6">
      <w:pPr>
        <w:spacing w:line="360" w:lineRule="auto"/>
        <w:rPr>
          <w:lang w:val="en-US"/>
        </w:rPr>
      </w:pPr>
      <w:r>
        <w:rPr>
          <w:lang w:val="en-US"/>
        </w:rPr>
        <w:t xml:space="preserve">Note that a cell space of 225 cells (15 x 15) was used in this model. However, the cellular automata model in </w:t>
      </w:r>
      <w:sdt>
        <w:sdtPr>
          <w:rPr>
            <w:lang w:val="en-US"/>
          </w:rPr>
          <w:id w:val="871491673"/>
          <w:citation/>
        </w:sdtPr>
        <w:sdtContent>
          <w:r>
            <w:rPr>
              <w:lang w:val="en-US"/>
            </w:rPr>
            <w:fldChar w:fldCharType="begin"/>
          </w:r>
          <w:r>
            <w:instrText xml:space="preserve"> CITATION Sar14 \l 4105 </w:instrText>
          </w:r>
          <w:r>
            <w:rPr>
              <w:lang w:val="en-US"/>
            </w:rPr>
            <w:fldChar w:fldCharType="separate"/>
          </w:r>
          <w:r w:rsidR="008E2EBD" w:rsidRPr="008E2EBD">
            <w:rPr>
              <w:noProof/>
            </w:rPr>
            <w:t>[1]</w:t>
          </w:r>
          <w:r>
            <w:rPr>
              <w:lang w:val="en-US"/>
            </w:rPr>
            <w:fldChar w:fldCharType="end"/>
          </w:r>
        </w:sdtContent>
      </w:sdt>
      <w:r>
        <w:rPr>
          <w:lang w:val="en-US"/>
        </w:rPr>
        <w:t xml:space="preserve"> uses a cell space of 10,000 cells. The reason a cell space of 225 cells was chosen </w:t>
      </w:r>
      <w:r w:rsidR="00C2097A">
        <w:rPr>
          <w:lang w:val="en-US"/>
        </w:rPr>
        <w:t>is</w:t>
      </w:r>
      <w:r>
        <w:rPr>
          <w:lang w:val="en-US"/>
        </w:rPr>
        <w:t xml:space="preserve"> because </w:t>
      </w:r>
      <w:r w:rsidR="00C2097A">
        <w:rPr>
          <w:lang w:val="en-US"/>
        </w:rPr>
        <w:t>a</w:t>
      </w:r>
      <w:r>
        <w:rPr>
          <w:lang w:val="en-US"/>
        </w:rPr>
        <w:t xml:space="preserve"> </w:t>
      </w:r>
      <w:r w:rsidR="00B3165B">
        <w:rPr>
          <w:lang w:val="en-US"/>
        </w:rPr>
        <w:t>research paper in</w:t>
      </w:r>
      <w:r w:rsidR="00C2097A">
        <w:rPr>
          <w:lang w:val="en-US"/>
        </w:rPr>
        <w:t xml:space="preserve"> </w:t>
      </w:r>
      <w:sdt>
        <w:sdtPr>
          <w:rPr>
            <w:lang w:val="en-US"/>
          </w:rPr>
          <w:id w:val="-1567957111"/>
          <w:citation/>
        </w:sdtPr>
        <w:sdtContent>
          <w:r w:rsidR="00C2097A">
            <w:rPr>
              <w:lang w:val="en-US"/>
            </w:rPr>
            <w:fldChar w:fldCharType="begin"/>
          </w:r>
          <w:r w:rsidR="00C2097A">
            <w:instrText xml:space="preserve"> CITATION Sar141 \l 4105 </w:instrText>
          </w:r>
          <w:r w:rsidR="00C2097A">
            <w:rPr>
              <w:lang w:val="en-US"/>
            </w:rPr>
            <w:fldChar w:fldCharType="separate"/>
          </w:r>
          <w:r w:rsidR="008E2EBD" w:rsidRPr="008E2EBD">
            <w:rPr>
              <w:noProof/>
            </w:rPr>
            <w:t>[2]</w:t>
          </w:r>
          <w:r w:rsidR="00C2097A">
            <w:rPr>
              <w:lang w:val="en-US"/>
            </w:rPr>
            <w:fldChar w:fldCharType="end"/>
          </w:r>
        </w:sdtContent>
      </w:sdt>
      <w:r>
        <w:rPr>
          <w:lang w:val="en-US"/>
        </w:rPr>
        <w:t xml:space="preserve"> which also </w:t>
      </w:r>
      <w:r w:rsidR="00B3165B">
        <w:rPr>
          <w:lang w:val="en-US"/>
        </w:rPr>
        <w:t>models</w:t>
      </w:r>
      <w:r>
        <w:rPr>
          <w:lang w:val="en-US"/>
        </w:rPr>
        <w:t xml:space="preserve"> employee behavior</w:t>
      </w:r>
      <w:r w:rsidR="00B3165B">
        <w:rPr>
          <w:lang w:val="en-US"/>
        </w:rPr>
        <w:t xml:space="preserve"> using cellular automata</w:t>
      </w:r>
      <w:r>
        <w:rPr>
          <w:lang w:val="en-US"/>
        </w:rPr>
        <w:t xml:space="preserve"> used a 225 cell space to model a small medium enterprise</w:t>
      </w:r>
      <w:r w:rsidR="006940FE">
        <w:rPr>
          <w:lang w:val="en-US"/>
        </w:rPr>
        <w:t xml:space="preserve"> (SME)</w:t>
      </w:r>
      <w:r>
        <w:rPr>
          <w:lang w:val="en-US"/>
        </w:rPr>
        <w:t xml:space="preserve">. Therefore, this </w:t>
      </w:r>
      <w:r w:rsidR="001271BF">
        <w:rPr>
          <w:lang w:val="en-US"/>
        </w:rPr>
        <w:t xml:space="preserve">size for the cell space </w:t>
      </w:r>
      <w:r>
        <w:rPr>
          <w:lang w:val="en-US"/>
        </w:rPr>
        <w:t xml:space="preserve">was considered to be suitable for this assignment. </w:t>
      </w:r>
    </w:p>
    <w:p w:rsidR="00D20E2E" w:rsidRDefault="00D20E2E" w:rsidP="00D315C6">
      <w:pPr>
        <w:spacing w:line="360" w:lineRule="auto"/>
        <w:rPr>
          <w:lang w:val="en-US"/>
        </w:rPr>
      </w:pPr>
    </w:p>
    <w:p w:rsidR="00D20E2E" w:rsidRDefault="00D20E2E" w:rsidP="00D315C6">
      <w:pPr>
        <w:spacing w:line="360" w:lineRule="auto"/>
        <w:rPr>
          <w:lang w:val="en-US"/>
        </w:rPr>
      </w:pPr>
    </w:p>
    <w:p w:rsidR="00D20E2E" w:rsidRDefault="00D20E2E" w:rsidP="00D315C6">
      <w:pPr>
        <w:spacing w:line="360" w:lineRule="auto"/>
        <w:rPr>
          <w:lang w:val="en-US"/>
        </w:rPr>
      </w:pPr>
    </w:p>
    <w:p w:rsidR="00D20E2E" w:rsidRDefault="00D20E2E" w:rsidP="00D315C6">
      <w:pPr>
        <w:spacing w:line="360" w:lineRule="auto"/>
        <w:rPr>
          <w:lang w:val="en-US"/>
        </w:rPr>
      </w:pPr>
    </w:p>
    <w:p w:rsidR="00D20E2E" w:rsidRDefault="00D20E2E" w:rsidP="00D315C6">
      <w:pPr>
        <w:spacing w:line="360" w:lineRule="auto"/>
        <w:rPr>
          <w:lang w:val="en-US"/>
        </w:rPr>
      </w:pPr>
    </w:p>
    <w:p w:rsidR="00E90B14" w:rsidRDefault="00E90B14" w:rsidP="00D20E2E">
      <w:pPr>
        <w:spacing w:line="360" w:lineRule="auto"/>
        <w:rPr>
          <w:lang w:val="en-US"/>
        </w:rPr>
      </w:pPr>
      <w:r>
        <w:rPr>
          <w:lang w:val="en-US"/>
        </w:rPr>
        <w:t>Other basic definitions</w:t>
      </w:r>
      <w:r w:rsidR="00D20E2E">
        <w:rPr>
          <w:lang w:val="en-US"/>
        </w:rPr>
        <w:t xml:space="preserve"> for the model are given below:</w:t>
      </w:r>
    </w:p>
    <w:p w:rsidR="00E90B14" w:rsidRDefault="00E90B14" w:rsidP="00E90B14">
      <w:pPr>
        <w:pBdr>
          <w:top w:val="single" w:sz="4" w:space="1" w:color="auto"/>
          <w:left w:val="single" w:sz="4" w:space="4" w:color="auto"/>
          <w:bottom w:val="single" w:sz="4" w:space="1" w:color="auto"/>
          <w:right w:val="single" w:sz="4" w:space="4" w:color="auto"/>
        </w:pBdr>
        <w:rPr>
          <w:lang w:val="en-US"/>
        </w:rPr>
      </w:pP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E90B14">
        <w:rPr>
          <w:rFonts w:ascii="Courier New" w:hAnsi="Courier New" w:cs="Courier New"/>
          <w:b/>
          <w:sz w:val="20"/>
          <w:szCs w:val="20"/>
        </w:rPr>
        <w:t>#</w:t>
      </w:r>
      <w:proofErr w:type="gramStart"/>
      <w:r w:rsidRPr="00E90B14">
        <w:rPr>
          <w:rFonts w:ascii="Courier New" w:hAnsi="Courier New" w:cs="Courier New"/>
          <w:b/>
          <w:sz w:val="20"/>
          <w:szCs w:val="20"/>
        </w:rPr>
        <w:t>include(</w:t>
      </w:r>
      <w:proofErr w:type="gramEnd"/>
      <w:r w:rsidRPr="00E90B14">
        <w:rPr>
          <w:rFonts w:ascii="Courier New" w:hAnsi="Courier New" w:cs="Courier New"/>
          <w:b/>
          <w:sz w:val="20"/>
          <w:szCs w:val="20"/>
        </w:rPr>
        <w:t>rules.inc)</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E90B14">
        <w:rPr>
          <w:rFonts w:ascii="Courier New" w:hAnsi="Courier New" w:cs="Courier New"/>
          <w:b/>
          <w:sz w:val="20"/>
          <w:szCs w:val="20"/>
        </w:rPr>
        <w:t>[</w:t>
      </w:r>
      <w:proofErr w:type="gramStart"/>
      <w:r w:rsidRPr="00E90B14">
        <w:rPr>
          <w:rFonts w:ascii="Courier New" w:hAnsi="Courier New" w:cs="Courier New"/>
          <w:b/>
          <w:sz w:val="20"/>
          <w:szCs w:val="20"/>
        </w:rPr>
        <w:t>top</w:t>
      </w:r>
      <w:proofErr w:type="gramEnd"/>
      <w:r w:rsidRPr="00E90B14">
        <w:rPr>
          <w:rFonts w:ascii="Courier New" w:hAnsi="Courier New" w:cs="Courier New"/>
          <w:b/>
          <w:sz w:val="20"/>
          <w:szCs w:val="20"/>
        </w:rPr>
        <w:t>]</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components :</w:t>
      </w:r>
      <w:proofErr w:type="gramEnd"/>
      <w:r w:rsidRPr="00E90B14">
        <w:rPr>
          <w:rFonts w:ascii="Courier New" w:hAnsi="Courier New" w:cs="Courier New"/>
          <w:b/>
          <w:sz w:val="20"/>
          <w:szCs w:val="20"/>
        </w:rPr>
        <w:t xml:space="preserve"> </w:t>
      </w:r>
      <w:proofErr w:type="spellStart"/>
      <w:r w:rsidRPr="00E90B14">
        <w:rPr>
          <w:rFonts w:ascii="Courier New" w:hAnsi="Courier New" w:cs="Courier New"/>
          <w:b/>
          <w:sz w:val="20"/>
          <w:szCs w:val="20"/>
        </w:rPr>
        <w:t>EmployeeBehaviour</w:t>
      </w:r>
      <w:proofErr w:type="spellEnd"/>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E90B14">
        <w:rPr>
          <w:rFonts w:ascii="Courier New" w:hAnsi="Courier New" w:cs="Courier New"/>
          <w:b/>
          <w:sz w:val="20"/>
          <w:szCs w:val="20"/>
        </w:rPr>
        <w:t>[</w:t>
      </w:r>
      <w:proofErr w:type="spellStart"/>
      <w:r w:rsidRPr="00E90B14">
        <w:rPr>
          <w:rFonts w:ascii="Courier New" w:hAnsi="Courier New" w:cs="Courier New"/>
          <w:b/>
          <w:sz w:val="20"/>
          <w:szCs w:val="20"/>
        </w:rPr>
        <w:t>EmployeeBehaviour</w:t>
      </w:r>
      <w:proofErr w:type="spellEnd"/>
      <w:r w:rsidRPr="00E90B14">
        <w:rPr>
          <w:rFonts w:ascii="Courier New" w:hAnsi="Courier New" w:cs="Courier New"/>
          <w:b/>
          <w:sz w:val="20"/>
          <w:szCs w:val="20"/>
        </w:rPr>
        <w:t>]</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type :</w:t>
      </w:r>
      <w:proofErr w:type="gramEnd"/>
      <w:r w:rsidRPr="00E90B14">
        <w:rPr>
          <w:rFonts w:ascii="Courier New" w:hAnsi="Courier New" w:cs="Courier New"/>
          <w:b/>
          <w:sz w:val="20"/>
          <w:szCs w:val="20"/>
        </w:rPr>
        <w:t xml:space="preserve"> cell</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dim :</w:t>
      </w:r>
      <w:proofErr w:type="gramEnd"/>
      <w:r w:rsidRPr="00E90B14">
        <w:rPr>
          <w:rFonts w:ascii="Courier New" w:hAnsi="Courier New" w:cs="Courier New"/>
          <w:b/>
          <w:sz w:val="20"/>
          <w:szCs w:val="20"/>
        </w:rPr>
        <w:t xml:space="preserve"> (15,15,3)</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delay :</w:t>
      </w:r>
      <w:proofErr w:type="gramEnd"/>
      <w:r w:rsidRPr="00E90B14">
        <w:rPr>
          <w:rFonts w:ascii="Courier New" w:hAnsi="Courier New" w:cs="Courier New"/>
          <w:b/>
          <w:sz w:val="20"/>
          <w:szCs w:val="20"/>
        </w:rPr>
        <w:t xml:space="preserve"> transport</w:t>
      </w:r>
    </w:p>
    <w:p w:rsid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spellStart"/>
      <w:proofErr w:type="gramStart"/>
      <w:r w:rsidRPr="00E90B14">
        <w:rPr>
          <w:rFonts w:ascii="Courier New" w:hAnsi="Courier New" w:cs="Courier New"/>
          <w:b/>
          <w:sz w:val="20"/>
          <w:szCs w:val="20"/>
        </w:rPr>
        <w:t>defaultDelayTime</w:t>
      </w:r>
      <w:proofErr w:type="spellEnd"/>
      <w:r w:rsidRPr="00E90B14">
        <w:rPr>
          <w:rFonts w:ascii="Courier New" w:hAnsi="Courier New" w:cs="Courier New"/>
          <w:b/>
          <w:sz w:val="20"/>
          <w:szCs w:val="20"/>
        </w:rPr>
        <w:t xml:space="preserve"> :</w:t>
      </w:r>
      <w:proofErr w:type="gramEnd"/>
      <w:r w:rsidRPr="00E90B14">
        <w:rPr>
          <w:rFonts w:ascii="Courier New" w:hAnsi="Courier New" w:cs="Courier New"/>
          <w:b/>
          <w:sz w:val="20"/>
          <w:szCs w:val="20"/>
        </w:rPr>
        <w:t xml:space="preserve"> 100</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Pr>
          <w:rFonts w:ascii="Courier New" w:hAnsi="Courier New" w:cs="Courier New"/>
          <w:b/>
          <w:sz w:val="20"/>
          <w:szCs w:val="20"/>
        </w:rPr>
        <w:t>neighbors :</w:t>
      </w:r>
      <w:proofErr w:type="gramEnd"/>
      <w:r>
        <w:rPr>
          <w:rFonts w:ascii="Courier New" w:hAnsi="Courier New" w:cs="Courier New"/>
          <w:b/>
          <w:sz w:val="20"/>
          <w:szCs w:val="20"/>
        </w:rPr>
        <w:t xml:space="preserve"> ... as defined in EmployeeBehaviour.ma</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border :</w:t>
      </w:r>
      <w:proofErr w:type="gramEnd"/>
      <w:r w:rsidRPr="00E90B14">
        <w:rPr>
          <w:rFonts w:ascii="Courier New" w:hAnsi="Courier New" w:cs="Courier New"/>
          <w:b/>
          <w:sz w:val="20"/>
          <w:szCs w:val="20"/>
        </w:rPr>
        <w:t xml:space="preserve"> wrapped </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spellStart"/>
      <w:proofErr w:type="gramStart"/>
      <w:r w:rsidRPr="00E90B14">
        <w:rPr>
          <w:rFonts w:ascii="Courier New" w:hAnsi="Courier New" w:cs="Courier New"/>
          <w:b/>
          <w:sz w:val="20"/>
          <w:szCs w:val="20"/>
        </w:rPr>
        <w:t>initialvalue</w:t>
      </w:r>
      <w:proofErr w:type="spellEnd"/>
      <w:r w:rsidRPr="00E90B14">
        <w:rPr>
          <w:rFonts w:ascii="Courier New" w:hAnsi="Courier New" w:cs="Courier New"/>
          <w:b/>
          <w:sz w:val="20"/>
          <w:szCs w:val="20"/>
        </w:rPr>
        <w:t xml:space="preserve"> :</w:t>
      </w:r>
      <w:proofErr w:type="gramEnd"/>
      <w:r w:rsidRPr="00E90B14">
        <w:rPr>
          <w:rFonts w:ascii="Courier New" w:hAnsi="Courier New" w:cs="Courier New"/>
          <w:b/>
          <w:sz w:val="20"/>
          <w:szCs w:val="20"/>
        </w:rPr>
        <w:t xml:space="preserve"> 1</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spellStart"/>
      <w:proofErr w:type="gramStart"/>
      <w:r w:rsidRPr="00E90B14">
        <w:rPr>
          <w:rFonts w:ascii="Courier New" w:hAnsi="Courier New" w:cs="Courier New"/>
          <w:b/>
          <w:sz w:val="20"/>
          <w:szCs w:val="20"/>
        </w:rPr>
        <w:t>localtransition</w:t>
      </w:r>
      <w:proofErr w:type="spellEnd"/>
      <w:r w:rsidRPr="00E90B14">
        <w:rPr>
          <w:rFonts w:ascii="Courier New" w:hAnsi="Courier New" w:cs="Courier New"/>
          <w:b/>
          <w:sz w:val="20"/>
          <w:szCs w:val="20"/>
        </w:rPr>
        <w:t xml:space="preserve"> :</w:t>
      </w:r>
      <w:proofErr w:type="gramEnd"/>
      <w:r w:rsidRPr="00E90B14">
        <w:rPr>
          <w:rFonts w:ascii="Courier New" w:hAnsi="Courier New" w:cs="Courier New"/>
          <w:b/>
          <w:sz w:val="20"/>
          <w:szCs w:val="20"/>
        </w:rPr>
        <w:t xml:space="preserve"> </w:t>
      </w:r>
      <w:proofErr w:type="spellStart"/>
      <w:r w:rsidRPr="00E90B14">
        <w:rPr>
          <w:rFonts w:ascii="Courier New" w:hAnsi="Courier New" w:cs="Courier New"/>
          <w:b/>
          <w:sz w:val="20"/>
          <w:szCs w:val="20"/>
        </w:rPr>
        <w:t>EBehaviour</w:t>
      </w:r>
      <w:proofErr w:type="spellEnd"/>
      <w:r w:rsidRPr="00E90B14">
        <w:rPr>
          <w:rFonts w:ascii="Courier New" w:hAnsi="Courier New" w:cs="Courier New"/>
          <w:b/>
          <w:sz w:val="20"/>
          <w:szCs w:val="20"/>
        </w:rPr>
        <w:t>-rule</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spellStart"/>
      <w:proofErr w:type="gramStart"/>
      <w:r w:rsidRPr="00E90B14">
        <w:rPr>
          <w:rFonts w:ascii="Courier New" w:hAnsi="Courier New" w:cs="Courier New"/>
          <w:b/>
          <w:sz w:val="20"/>
          <w:szCs w:val="20"/>
        </w:rPr>
        <w:t>initialCellsValue</w:t>
      </w:r>
      <w:proofErr w:type="spellEnd"/>
      <w:r w:rsidRPr="00E90B14">
        <w:rPr>
          <w:rFonts w:ascii="Courier New" w:hAnsi="Courier New" w:cs="Courier New"/>
          <w:b/>
          <w:sz w:val="20"/>
          <w:szCs w:val="20"/>
        </w:rPr>
        <w:t xml:space="preserve"> :</w:t>
      </w:r>
      <w:proofErr w:type="gramEnd"/>
      <w:r w:rsidRPr="00E90B14">
        <w:rPr>
          <w:rFonts w:ascii="Courier New" w:hAnsi="Courier New" w:cs="Courier New"/>
          <w:b/>
          <w:sz w:val="20"/>
          <w:szCs w:val="20"/>
        </w:rPr>
        <w:t xml:space="preserve"> </w:t>
      </w:r>
      <w:proofErr w:type="spellStart"/>
      <w:r w:rsidRPr="00E90B14">
        <w:rPr>
          <w:rFonts w:ascii="Courier New" w:hAnsi="Courier New" w:cs="Courier New"/>
          <w:b/>
          <w:sz w:val="20"/>
          <w:szCs w:val="20"/>
        </w:rPr>
        <w:t>EmployeeBehaviour.val</w:t>
      </w:r>
      <w:proofErr w:type="spellEnd"/>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zone :</w:t>
      </w:r>
      <w:proofErr w:type="gramEnd"/>
      <w:r w:rsidRPr="00E90B14">
        <w:rPr>
          <w:rFonts w:ascii="Courier New" w:hAnsi="Courier New" w:cs="Courier New"/>
          <w:b/>
          <w:sz w:val="20"/>
          <w:szCs w:val="20"/>
        </w:rPr>
        <w:t xml:space="preserve"> insistence { (0,0,2)..(14</w:t>
      </w:r>
      <w:proofErr w:type="gramStart"/>
      <w:r w:rsidRPr="00E90B14">
        <w:rPr>
          <w:rFonts w:ascii="Courier New" w:hAnsi="Courier New" w:cs="Courier New"/>
          <w:b/>
          <w:sz w:val="20"/>
          <w:szCs w:val="20"/>
        </w:rPr>
        <w:t>,14,2</w:t>
      </w:r>
      <w:proofErr w:type="gramEnd"/>
      <w:r w:rsidRPr="00E90B14">
        <w:rPr>
          <w:rFonts w:ascii="Courier New" w:hAnsi="Courier New" w:cs="Courier New"/>
          <w:b/>
          <w:sz w:val="20"/>
          <w:szCs w:val="20"/>
        </w:rPr>
        <w:t xml:space="preserve">) } </w:t>
      </w:r>
    </w:p>
    <w:p w:rsidR="00E90B14" w:rsidRPr="00E90B14" w:rsidRDefault="00E90B14" w:rsidP="00E90B14">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E90B14">
        <w:rPr>
          <w:rFonts w:ascii="Courier New" w:hAnsi="Courier New" w:cs="Courier New"/>
          <w:b/>
          <w:sz w:val="20"/>
          <w:szCs w:val="20"/>
        </w:rPr>
        <w:t>zone :</w:t>
      </w:r>
      <w:proofErr w:type="gramEnd"/>
      <w:r w:rsidRPr="00E90B14">
        <w:rPr>
          <w:rFonts w:ascii="Courier New" w:hAnsi="Courier New" w:cs="Courier New"/>
          <w:b/>
          <w:sz w:val="20"/>
          <w:szCs w:val="20"/>
        </w:rPr>
        <w:t xml:space="preserve"> influence { (0,0,1)..(14</w:t>
      </w:r>
      <w:proofErr w:type="gramStart"/>
      <w:r w:rsidRPr="00E90B14">
        <w:rPr>
          <w:rFonts w:ascii="Courier New" w:hAnsi="Courier New" w:cs="Courier New"/>
          <w:b/>
          <w:sz w:val="20"/>
          <w:szCs w:val="20"/>
        </w:rPr>
        <w:t>,14,1</w:t>
      </w:r>
      <w:proofErr w:type="gramEnd"/>
      <w:r w:rsidRPr="00E90B14">
        <w:rPr>
          <w:rFonts w:ascii="Courier New" w:hAnsi="Courier New" w:cs="Courier New"/>
          <w:b/>
          <w:sz w:val="20"/>
          <w:szCs w:val="20"/>
        </w:rPr>
        <w:t>) }</w:t>
      </w:r>
    </w:p>
    <w:p w:rsidR="00E90B14" w:rsidRPr="00E90B14" w:rsidRDefault="00E90B14" w:rsidP="00E90B14">
      <w:pPr>
        <w:autoSpaceDE w:val="0"/>
        <w:autoSpaceDN w:val="0"/>
        <w:adjustRightInd w:val="0"/>
        <w:spacing w:after="0" w:line="240" w:lineRule="auto"/>
        <w:rPr>
          <w:b/>
          <w:lang w:val="en-US"/>
        </w:rPr>
      </w:pPr>
    </w:p>
    <w:p w:rsidR="005251CA" w:rsidRDefault="005251CA" w:rsidP="00D315C6">
      <w:pPr>
        <w:spacing w:line="360" w:lineRule="auto"/>
        <w:rPr>
          <w:lang w:val="en-US"/>
        </w:rPr>
      </w:pPr>
      <w:r>
        <w:rPr>
          <w:lang w:val="en-US"/>
        </w:rPr>
        <w:t xml:space="preserve">The rules for the </w:t>
      </w:r>
      <w:proofErr w:type="spellStart"/>
      <w:r>
        <w:rPr>
          <w:lang w:val="en-US"/>
        </w:rPr>
        <w:t>EmployeeBehaviour</w:t>
      </w:r>
      <w:proofErr w:type="spellEnd"/>
      <w:r>
        <w:rPr>
          <w:lang w:val="en-US"/>
        </w:rPr>
        <w:t xml:space="preserve"> model are </w:t>
      </w:r>
      <w:r w:rsidR="00586D83">
        <w:rPr>
          <w:lang w:val="en-US"/>
        </w:rPr>
        <w:t xml:space="preserve">defined in </w:t>
      </w:r>
      <w:r w:rsidR="00586D83" w:rsidRPr="009C1A98">
        <w:rPr>
          <w:i/>
          <w:lang w:val="en-US"/>
        </w:rPr>
        <w:t>EmployeeBehaviour.ma</w:t>
      </w:r>
      <w:r w:rsidR="009C1A98">
        <w:rPr>
          <w:lang w:val="en-US"/>
        </w:rPr>
        <w:t>.</w:t>
      </w:r>
    </w:p>
    <w:p w:rsidR="00E947E8" w:rsidRDefault="00E90B14" w:rsidP="00D315C6">
      <w:pPr>
        <w:spacing w:line="360" w:lineRule="auto"/>
        <w:rPr>
          <w:lang w:val="en-US"/>
        </w:rPr>
      </w:pPr>
      <w:r>
        <w:rPr>
          <w:lang w:val="en-US"/>
        </w:rPr>
        <w:t>Recall that the Influence and Insistence planes basically remain</w:t>
      </w:r>
      <w:r w:rsidR="00BF5D53">
        <w:rPr>
          <w:lang w:val="en-US"/>
        </w:rPr>
        <w:t xml:space="preserve"> constant and only the Employee b</w:t>
      </w:r>
      <w:r w:rsidR="006940FE">
        <w:rPr>
          <w:lang w:val="en-US"/>
        </w:rPr>
        <w:t xml:space="preserve">ehaviour plane changes. </w:t>
      </w:r>
      <w:r w:rsidR="00E947E8">
        <w:rPr>
          <w:lang w:val="en-US"/>
        </w:rPr>
        <w:t xml:space="preserve">The rules for the Employee behavior plane are defined in </w:t>
      </w:r>
      <w:r w:rsidR="00E947E8">
        <w:rPr>
          <w:lang w:val="en-US"/>
        </w:rPr>
        <w:fldChar w:fldCharType="begin"/>
      </w:r>
      <w:r w:rsidR="00E947E8">
        <w:rPr>
          <w:lang w:val="en-US"/>
        </w:rPr>
        <w:instrText xml:space="preserve"> REF _Ref465694710 \h </w:instrText>
      </w:r>
      <w:r w:rsidR="00E947E8">
        <w:rPr>
          <w:lang w:val="en-US"/>
        </w:rPr>
      </w:r>
      <w:r w:rsidR="00D315C6">
        <w:rPr>
          <w:lang w:val="en-US"/>
        </w:rPr>
        <w:instrText xml:space="preserve"> \* MERGEFORMAT </w:instrText>
      </w:r>
      <w:r w:rsidR="00E947E8">
        <w:rPr>
          <w:lang w:val="en-US"/>
        </w:rPr>
        <w:fldChar w:fldCharType="separate"/>
      </w:r>
      <w:r w:rsidR="00BA7355">
        <w:t xml:space="preserve">Figure </w:t>
      </w:r>
      <w:r w:rsidR="00BA7355">
        <w:rPr>
          <w:noProof/>
        </w:rPr>
        <w:t>2</w:t>
      </w:r>
      <w:r w:rsidR="00E947E8">
        <w:rPr>
          <w:lang w:val="en-US"/>
        </w:rPr>
        <w:fldChar w:fldCharType="end"/>
      </w:r>
      <w:r w:rsidR="00E947E8">
        <w:rPr>
          <w:lang w:val="en-US"/>
        </w:rPr>
        <w:t xml:space="preserve"> and </w:t>
      </w:r>
      <w:r w:rsidR="00E947E8">
        <w:rPr>
          <w:lang w:val="en-US"/>
        </w:rPr>
        <w:fldChar w:fldCharType="begin"/>
      </w:r>
      <w:r w:rsidR="00E947E8">
        <w:rPr>
          <w:lang w:val="en-US"/>
        </w:rPr>
        <w:instrText xml:space="preserve"> REF _Ref465694714 \h </w:instrText>
      </w:r>
      <w:r w:rsidR="00E947E8">
        <w:rPr>
          <w:lang w:val="en-US"/>
        </w:rPr>
      </w:r>
      <w:r w:rsidR="00D315C6">
        <w:rPr>
          <w:lang w:val="en-US"/>
        </w:rPr>
        <w:instrText xml:space="preserve"> \* MERGEFORMAT </w:instrText>
      </w:r>
      <w:r w:rsidR="00E947E8">
        <w:rPr>
          <w:lang w:val="en-US"/>
        </w:rPr>
        <w:fldChar w:fldCharType="separate"/>
      </w:r>
      <w:r w:rsidR="00BA7355">
        <w:t xml:space="preserve">Figure </w:t>
      </w:r>
      <w:r w:rsidR="00BA7355">
        <w:rPr>
          <w:noProof/>
        </w:rPr>
        <w:t>3</w:t>
      </w:r>
      <w:r w:rsidR="00E947E8">
        <w:rPr>
          <w:lang w:val="en-US"/>
        </w:rPr>
        <w:fldChar w:fldCharType="end"/>
      </w:r>
      <w:r w:rsidR="00CD0D52">
        <w:rPr>
          <w:lang w:val="en-US"/>
        </w:rPr>
        <w:t>. However, note the following</w:t>
      </w:r>
      <w:r w:rsidR="00431530">
        <w:rPr>
          <w:lang w:val="en-US"/>
        </w:rPr>
        <w:t xml:space="preserve"> difference</w:t>
      </w:r>
      <w:r w:rsidR="00CD0D52">
        <w:rPr>
          <w:lang w:val="en-US"/>
        </w:rPr>
        <w:t>s</w:t>
      </w:r>
      <w:r w:rsidR="00431530">
        <w:rPr>
          <w:lang w:val="en-US"/>
        </w:rPr>
        <w:t xml:space="preserve">: </w:t>
      </w:r>
    </w:p>
    <w:p w:rsidR="00431530" w:rsidRDefault="000A5BB4" w:rsidP="00431530">
      <w:pPr>
        <w:pStyle w:val="ListParagraph"/>
        <w:numPr>
          <w:ilvl w:val="0"/>
          <w:numId w:val="4"/>
        </w:numPr>
        <w:rPr>
          <w:lang w:val="en-US"/>
        </w:rPr>
      </w:pPr>
      <w:r>
        <w:rPr>
          <w:lang w:val="en-US"/>
        </w:rPr>
        <w:t xml:space="preserve">A portion of </w:t>
      </w:r>
      <w:r w:rsidR="00431530">
        <w:rPr>
          <w:lang w:val="en-US"/>
        </w:rPr>
        <w:t xml:space="preserve">(1) in </w:t>
      </w:r>
      <w:r w:rsidR="00431530">
        <w:rPr>
          <w:lang w:val="en-US"/>
        </w:rPr>
        <w:fldChar w:fldCharType="begin"/>
      </w:r>
      <w:r w:rsidR="00431530">
        <w:rPr>
          <w:lang w:val="en-US"/>
        </w:rPr>
        <w:instrText xml:space="preserve"> REF _Ref465694710 \h </w:instrText>
      </w:r>
      <w:r w:rsidR="00431530">
        <w:rPr>
          <w:lang w:val="en-US"/>
        </w:rPr>
      </w:r>
      <w:r w:rsidR="00431530">
        <w:rPr>
          <w:lang w:val="en-US"/>
        </w:rPr>
        <w:fldChar w:fldCharType="separate"/>
      </w:r>
      <w:r w:rsidR="00BA7355">
        <w:t xml:space="preserve">Figure </w:t>
      </w:r>
      <w:r w:rsidR="00BA7355">
        <w:rPr>
          <w:noProof/>
        </w:rPr>
        <w:t>2</w:t>
      </w:r>
      <w:r w:rsidR="00431530">
        <w:rPr>
          <w:lang w:val="en-US"/>
        </w:rPr>
        <w:fldChar w:fldCharType="end"/>
      </w:r>
      <w:r w:rsidR="00431530">
        <w:rPr>
          <w:lang w:val="en-US"/>
        </w:rPr>
        <w:t xml:space="preserve"> says:</w:t>
      </w:r>
    </w:p>
    <w:p w:rsidR="00431530" w:rsidRDefault="00431530" w:rsidP="00431530">
      <w:pPr>
        <w:pStyle w:val="ListParagraph"/>
        <w:rPr>
          <w:rFonts w:eastAsiaTheme="minorEastAsia"/>
        </w:rPr>
      </w:pPr>
      <w:proofErr w:type="gramStart"/>
      <w:r>
        <w:rPr>
          <w:lang w:val="en-US"/>
        </w:rPr>
        <w:t xml:space="preserve">When </w:t>
      </w:r>
      <w:proofErr w:type="gramEnd"/>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m:t>
            </m:r>
          </m:sup>
        </m:sSubSup>
        <m:r>
          <w:rPr>
            <w:rFonts w:ascii="Cambria Math" w:hAnsi="Cambria Math"/>
          </w:rPr>
          <m:t>=1</m:t>
        </m:r>
      </m:oMath>
      <w:r>
        <w:rPr>
          <w:rFonts w:eastAsiaTheme="minorEastAsia"/>
        </w:rPr>
        <w:t xml:space="preserve">, if ped +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 max{</w:t>
      </w:r>
      <w:r w:rsidRPr="00431530">
        <w:rPr>
          <w:rFonts w:eastAsiaTheme="minorEastAsia"/>
        </w:rPr>
        <w:t xml:space="preserve"> </w:t>
      </w:r>
      <w:proofErr w:type="spellStart"/>
      <w:r>
        <w:rPr>
          <w:rFonts w:eastAsiaTheme="minorEastAsia"/>
        </w:rPr>
        <w:t>ped</w:t>
      </w:r>
      <w:proofErr w:type="spellEnd"/>
      <w:r>
        <w:rPr>
          <w:rFonts w:eastAsiaTheme="minorEastAsia"/>
        </w:rPr>
        <w:t xml:space="preserve"> +</w:t>
      </w:r>
      <w:r w:rsidR="00E12770">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ned, zed}, then </w:t>
      </w:r>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t+1</m:t>
            </m:r>
          </m:sup>
        </m:sSubSup>
        <m:r>
          <w:rPr>
            <w:rFonts w:ascii="Cambria Math" w:hAnsi="Cambria Math"/>
          </w:rPr>
          <m:t xml:space="preserve">=1 </m:t>
        </m:r>
      </m:oMath>
      <w:r>
        <w:rPr>
          <w:rFonts w:eastAsiaTheme="minorEastAsia"/>
        </w:rPr>
        <w:t>;</w:t>
      </w:r>
    </w:p>
    <w:p w:rsidR="00431530" w:rsidRDefault="00431530" w:rsidP="00431530">
      <w:pPr>
        <w:pStyle w:val="ListParagraph"/>
        <w:rPr>
          <w:rFonts w:eastAsiaTheme="minorEastAsia"/>
        </w:rPr>
      </w:pPr>
      <w:r>
        <w:rPr>
          <w:rFonts w:eastAsiaTheme="minorEastAsia"/>
        </w:rPr>
        <w:t>The above rule was simplified to the following:</w:t>
      </w:r>
    </w:p>
    <w:p w:rsidR="00431530" w:rsidRPr="00431530" w:rsidRDefault="00431530" w:rsidP="00431530">
      <w:pPr>
        <w:pStyle w:val="ListParagraph"/>
        <w:rPr>
          <w:lang w:val="en-US"/>
        </w:rPr>
      </w:pPr>
      <w:proofErr w:type="gramStart"/>
      <w:r>
        <w:rPr>
          <w:lang w:val="en-US"/>
        </w:rPr>
        <w:t xml:space="preserve">When </w:t>
      </w:r>
      <w:proofErr w:type="gramEnd"/>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m:t>
            </m:r>
          </m:sup>
        </m:sSubSup>
        <m:r>
          <w:rPr>
            <w:rFonts w:ascii="Cambria Math" w:hAnsi="Cambria Math"/>
          </w:rPr>
          <m:t>=1</m:t>
        </m:r>
      </m:oMath>
      <w:r>
        <w:rPr>
          <w:rFonts w:eastAsiaTheme="minorEastAsia"/>
        </w:rPr>
        <w:t xml:space="preserve">, if ped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&gt;</w:t>
      </w:r>
      <w:r w:rsidR="005C67A0">
        <w:rPr>
          <w:rFonts w:eastAsiaTheme="minorEastAsia"/>
        </w:rPr>
        <w:t>=</w:t>
      </w:r>
      <w:r>
        <w:rPr>
          <w:rFonts w:eastAsiaTheme="minorEastAsia"/>
        </w:rPr>
        <w:t xml:space="preserve"> </w:t>
      </w:r>
      <w:proofErr w:type="spellStart"/>
      <w:r>
        <w:rPr>
          <w:rFonts w:eastAsiaTheme="minorEastAsia"/>
        </w:rPr>
        <w:t>ned</w:t>
      </w:r>
      <w:proofErr w:type="spellEnd"/>
      <w:r>
        <w:rPr>
          <w:rFonts w:eastAsiaTheme="minorEastAsia"/>
        </w:rPr>
        <w:t xml:space="preserve">  AND  </w:t>
      </w:r>
      <w:proofErr w:type="spellStart"/>
      <w:r>
        <w:rPr>
          <w:rFonts w:eastAsiaTheme="minorEastAsia"/>
        </w:rPr>
        <w:t>ped</w:t>
      </w:r>
      <w:proofErr w:type="spellEnd"/>
      <w:r>
        <w:rPr>
          <w:rFonts w:eastAsiaTheme="minorEastAsia"/>
        </w:rPr>
        <w:t xml:space="preserve"> + </w:t>
      </w:r>
      <w:r w:rsidR="00E12770">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&gt;</w:t>
      </w:r>
      <w:r w:rsidR="005C67A0">
        <w:rPr>
          <w:rFonts w:eastAsiaTheme="minorEastAsia"/>
        </w:rPr>
        <w:t>=</w:t>
      </w:r>
      <w:r>
        <w:rPr>
          <w:rFonts w:eastAsiaTheme="minorEastAsia"/>
        </w:rPr>
        <w:t xml:space="preserve"> zed, then </w:t>
      </w:r>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t+1</m:t>
            </m:r>
          </m:sup>
        </m:sSubSup>
        <m:r>
          <w:rPr>
            <w:rFonts w:ascii="Cambria Math" w:hAnsi="Cambria Math"/>
          </w:rPr>
          <m:t xml:space="preserve">=1 </m:t>
        </m:r>
      </m:oMath>
      <w:r>
        <w:rPr>
          <w:rFonts w:eastAsiaTheme="minorEastAsia"/>
        </w:rPr>
        <w:t>;</w:t>
      </w:r>
    </w:p>
    <w:p w:rsidR="004704EA" w:rsidRDefault="00EE6846" w:rsidP="00E63C4C">
      <w:pPr>
        <w:spacing w:after="0" w:line="360" w:lineRule="auto"/>
        <w:rPr>
          <w:szCs w:val="24"/>
          <w:lang w:val="en-US"/>
        </w:rPr>
      </w:pPr>
      <w:r>
        <w:rPr>
          <w:b/>
          <w:szCs w:val="24"/>
          <w:lang w:val="en-US"/>
        </w:rPr>
        <w:t xml:space="preserve">            </w:t>
      </w:r>
      <w:r>
        <w:rPr>
          <w:szCs w:val="24"/>
          <w:lang w:val="en-US"/>
        </w:rPr>
        <w:t xml:space="preserve">The simplified rule is approximately equivalent to the original rule. </w:t>
      </w:r>
    </w:p>
    <w:p w:rsidR="00EE6846" w:rsidRDefault="000A5BB4" w:rsidP="00EE6846">
      <w:pPr>
        <w:pStyle w:val="ListParagraph"/>
        <w:numPr>
          <w:ilvl w:val="0"/>
          <w:numId w:val="4"/>
        </w:numPr>
        <w:spacing w:after="0" w:line="360" w:lineRule="auto"/>
        <w:rPr>
          <w:szCs w:val="24"/>
          <w:lang w:val="en-US"/>
        </w:rPr>
      </w:pPr>
      <w:r>
        <w:rPr>
          <w:szCs w:val="24"/>
          <w:lang w:val="en-US"/>
        </w:rPr>
        <w:t>Similarly, for rules (2) and (3</w:t>
      </w:r>
      <w:r w:rsidR="00EE6846" w:rsidRPr="00EE6846">
        <w:rPr>
          <w:szCs w:val="24"/>
          <w:lang w:val="en-US"/>
        </w:rPr>
        <w:t>)</w:t>
      </w:r>
      <w:r>
        <w:rPr>
          <w:szCs w:val="24"/>
          <w:lang w:val="en-US"/>
        </w:rPr>
        <w:t xml:space="preserve"> in </w:t>
      </w:r>
      <w:r>
        <w:rPr>
          <w:lang w:val="en-US"/>
        </w:rPr>
        <w:fldChar w:fldCharType="begin"/>
      </w:r>
      <w:r>
        <w:rPr>
          <w:lang w:val="en-US"/>
        </w:rPr>
        <w:instrText xml:space="preserve"> REF _Ref465694714 \h </w:instrText>
      </w:r>
      <w:r>
        <w:rPr>
          <w:lang w:val="en-US"/>
        </w:rPr>
      </w:r>
      <w:r>
        <w:rPr>
          <w:lang w:val="en-US"/>
        </w:rPr>
        <w:fldChar w:fldCharType="separate"/>
      </w:r>
      <w:r w:rsidR="00BA7355">
        <w:t xml:space="preserve">Figure </w:t>
      </w:r>
      <w:r w:rsidR="00BA7355">
        <w:rPr>
          <w:noProof/>
        </w:rPr>
        <w:t>3</w:t>
      </w:r>
      <w:r>
        <w:rPr>
          <w:lang w:val="en-US"/>
        </w:rPr>
        <w:fldChar w:fldCharType="end"/>
      </w:r>
      <w:r w:rsidR="00EE6846" w:rsidRPr="00EE6846">
        <w:rPr>
          <w:szCs w:val="24"/>
          <w:lang w:val="en-US"/>
        </w:rPr>
        <w:t xml:space="preserve">, </w:t>
      </w:r>
    </w:p>
    <w:p w:rsidR="00EE6846" w:rsidRDefault="00EE6846" w:rsidP="00EE6846">
      <w:pPr>
        <w:pStyle w:val="ListParagraph"/>
        <w:rPr>
          <w:rFonts w:eastAsiaTheme="minorEastAsia"/>
        </w:rPr>
      </w:pPr>
      <w:proofErr w:type="gramStart"/>
      <w:r>
        <w:rPr>
          <w:lang w:val="en-US"/>
        </w:rPr>
        <w:t xml:space="preserve">When </w:t>
      </w:r>
      <w:proofErr w:type="gramEnd"/>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m:t>
            </m:r>
          </m:sup>
        </m:sSubSup>
        <m:r>
          <w:rPr>
            <w:rFonts w:ascii="Cambria Math" w:hAnsi="Cambria Math"/>
          </w:rPr>
          <m:t>=-1</m:t>
        </m:r>
      </m:oMath>
      <w:r>
        <w:rPr>
          <w:rFonts w:eastAsiaTheme="minorEastAsia"/>
        </w:rPr>
        <w:t xml:space="preserve">, if ned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 max{</w:t>
      </w:r>
      <w:r w:rsidRPr="00431530">
        <w:rPr>
          <w:rFonts w:eastAsiaTheme="minorEastAsia"/>
        </w:rPr>
        <w:t xml:space="preserve"> </w:t>
      </w:r>
      <w:proofErr w:type="spellStart"/>
      <w:r>
        <w:rPr>
          <w:rFonts w:eastAsiaTheme="minorEastAsia"/>
        </w:rPr>
        <w:t>ned</w:t>
      </w:r>
      <w:proofErr w:type="spellEnd"/>
      <w:r>
        <w:rPr>
          <w:rFonts w:eastAsiaTheme="minorEastAsia"/>
        </w:rPr>
        <w:t xml:space="preserve">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ped, zed}, then </w:t>
      </w:r>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t+1</m:t>
            </m:r>
          </m:sup>
        </m:sSubSup>
        <m:r>
          <w:rPr>
            <w:rFonts w:ascii="Cambria Math" w:hAnsi="Cambria Math"/>
          </w:rPr>
          <m:t xml:space="preserve">=-1 </m:t>
        </m:r>
      </m:oMath>
      <w:r>
        <w:rPr>
          <w:rFonts w:eastAsiaTheme="minorEastAsia"/>
        </w:rPr>
        <w:t>;</w:t>
      </w:r>
    </w:p>
    <w:p w:rsidR="00EE6846" w:rsidRDefault="00EE6846" w:rsidP="00EE6846">
      <w:pPr>
        <w:pStyle w:val="ListParagraph"/>
        <w:rPr>
          <w:rFonts w:eastAsiaTheme="minorEastAsia"/>
        </w:rPr>
      </w:pPr>
      <w:r>
        <w:rPr>
          <w:rFonts w:eastAsiaTheme="minorEastAsia"/>
        </w:rPr>
        <w:t xml:space="preserve">Becomes </w:t>
      </w:r>
    </w:p>
    <w:p w:rsidR="00EE6846" w:rsidRPr="00431530" w:rsidRDefault="00EE6846" w:rsidP="00EE6846">
      <w:pPr>
        <w:pStyle w:val="ListParagraph"/>
        <w:rPr>
          <w:lang w:val="en-US"/>
        </w:rPr>
      </w:pPr>
      <w:proofErr w:type="gramStart"/>
      <w:r>
        <w:rPr>
          <w:lang w:val="en-US"/>
        </w:rPr>
        <w:t xml:space="preserve">When </w:t>
      </w:r>
      <w:proofErr w:type="gramEnd"/>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m:t>
            </m:r>
          </m:sup>
        </m:sSubSup>
        <m:r>
          <w:rPr>
            <w:rFonts w:ascii="Cambria Math" w:hAnsi="Cambria Math"/>
          </w:rPr>
          <m:t>=-1</m:t>
        </m:r>
      </m:oMath>
      <w:r>
        <w:rPr>
          <w:rFonts w:eastAsiaTheme="minorEastAsia"/>
        </w:rPr>
        <w:t xml:space="preserve">, if ned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&gt;</w:t>
      </w:r>
      <w:r w:rsidR="005C67A0">
        <w:rPr>
          <w:rFonts w:eastAsiaTheme="minorEastAsia"/>
        </w:rPr>
        <w:t xml:space="preserve">= </w:t>
      </w:r>
      <w:r>
        <w:rPr>
          <w:rFonts w:eastAsiaTheme="minorEastAsia"/>
        </w:rPr>
        <w:t xml:space="preserve"> </w:t>
      </w:r>
      <w:proofErr w:type="spellStart"/>
      <w:r>
        <w:rPr>
          <w:rFonts w:eastAsiaTheme="minorEastAsia"/>
        </w:rPr>
        <w:t>ped</w:t>
      </w:r>
      <w:proofErr w:type="spellEnd"/>
      <w:r>
        <w:rPr>
          <w:rFonts w:eastAsiaTheme="minorEastAsia"/>
        </w:rPr>
        <w:t xml:space="preserve">  AND  </w:t>
      </w:r>
      <w:proofErr w:type="spellStart"/>
      <w:r>
        <w:rPr>
          <w:rFonts w:eastAsiaTheme="minorEastAsia"/>
        </w:rPr>
        <w:t>ned</w:t>
      </w:r>
      <w:proofErr w:type="spellEnd"/>
      <w:r>
        <w:rPr>
          <w:rFonts w:eastAsiaTheme="minorEastAsia"/>
        </w:rPr>
        <w:t xml:space="preserve">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&gt;</w:t>
      </w:r>
      <w:r w:rsidR="005C67A0">
        <w:rPr>
          <w:rFonts w:eastAsiaTheme="minorEastAsia"/>
        </w:rPr>
        <w:t xml:space="preserve">= </w:t>
      </w:r>
      <w:r>
        <w:rPr>
          <w:rFonts w:eastAsiaTheme="minorEastAsia"/>
        </w:rPr>
        <w:t xml:space="preserve"> zed, then </w:t>
      </w:r>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t+1</m:t>
            </m:r>
          </m:sup>
        </m:sSubSup>
        <m:r>
          <w:rPr>
            <w:rFonts w:ascii="Cambria Math" w:hAnsi="Cambria Math"/>
          </w:rPr>
          <m:t xml:space="preserve">=-1 </m:t>
        </m:r>
      </m:oMath>
      <w:r>
        <w:rPr>
          <w:rFonts w:eastAsiaTheme="minorEastAsia"/>
        </w:rPr>
        <w:t>;</w:t>
      </w:r>
    </w:p>
    <w:p w:rsidR="00EE6846" w:rsidRDefault="00EE6846" w:rsidP="00EE6846">
      <w:pPr>
        <w:pStyle w:val="ListParagraph"/>
        <w:spacing w:after="0" w:line="360" w:lineRule="auto"/>
        <w:rPr>
          <w:szCs w:val="24"/>
          <w:lang w:val="en-US"/>
        </w:rPr>
      </w:pPr>
      <w:r>
        <w:rPr>
          <w:szCs w:val="24"/>
          <w:lang w:val="en-US"/>
        </w:rPr>
        <w:t>And</w:t>
      </w:r>
    </w:p>
    <w:p w:rsidR="00EE6846" w:rsidRDefault="00EE6846" w:rsidP="00EE6846">
      <w:pPr>
        <w:pStyle w:val="ListParagraph"/>
        <w:rPr>
          <w:rFonts w:eastAsiaTheme="minorEastAsia"/>
        </w:rPr>
      </w:pPr>
      <w:proofErr w:type="gramStart"/>
      <w:r>
        <w:rPr>
          <w:lang w:val="en-US"/>
        </w:rPr>
        <w:t xml:space="preserve">When </w:t>
      </w:r>
      <w:proofErr w:type="gramEnd"/>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m:t>
            </m:r>
          </m:sup>
        </m:sSubSup>
        <m:r>
          <w:rPr>
            <w:rFonts w:ascii="Cambria Math" w:hAnsi="Cambria Math"/>
          </w:rPr>
          <m:t>=0</m:t>
        </m:r>
      </m:oMath>
      <w:r w:rsidR="00DB443F">
        <w:rPr>
          <w:rFonts w:eastAsiaTheme="minorEastAsia"/>
        </w:rPr>
        <w:t>, if z</w:t>
      </w:r>
      <w:r>
        <w:rPr>
          <w:rFonts w:eastAsiaTheme="minorEastAsia"/>
        </w:rPr>
        <w:t xml:space="preserve">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 max{</w:t>
      </w:r>
      <w:r w:rsidRPr="00431530">
        <w:rPr>
          <w:rFonts w:eastAsiaTheme="minorEastAsia"/>
        </w:rPr>
        <w:t xml:space="preserve"> </w:t>
      </w:r>
      <w:r w:rsidR="00DB443F">
        <w:rPr>
          <w:rFonts w:eastAsiaTheme="minorEastAsia"/>
        </w:rPr>
        <w:t>z</w:t>
      </w:r>
      <w:r>
        <w:rPr>
          <w:rFonts w:eastAsiaTheme="minorEastAsia"/>
        </w:rPr>
        <w:t xml:space="preserve">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sidR="004E13A1">
        <w:rPr>
          <w:rFonts w:eastAsiaTheme="minorEastAsia"/>
        </w:rPr>
        <w:t xml:space="preserve">, </w:t>
      </w:r>
      <w:proofErr w:type="spellStart"/>
      <w:r w:rsidR="00DB443F">
        <w:rPr>
          <w:rFonts w:eastAsiaTheme="minorEastAsia"/>
        </w:rPr>
        <w:t>ped</w:t>
      </w:r>
      <w:proofErr w:type="spellEnd"/>
      <w:r w:rsidR="00DB443F">
        <w:rPr>
          <w:rFonts w:eastAsiaTheme="minorEastAsia"/>
        </w:rPr>
        <w:t xml:space="preserve">, </w:t>
      </w:r>
      <w:proofErr w:type="spellStart"/>
      <w:r w:rsidR="00DB443F">
        <w:rPr>
          <w:rFonts w:eastAsiaTheme="minorEastAsia"/>
        </w:rPr>
        <w:t>n</w:t>
      </w:r>
      <w:r>
        <w:rPr>
          <w:rFonts w:eastAsiaTheme="minorEastAsia"/>
        </w:rPr>
        <w:t>ed</w:t>
      </w:r>
      <w:proofErr w:type="spellEnd"/>
      <w:r>
        <w:rPr>
          <w:rFonts w:eastAsiaTheme="minorEastAsia"/>
        </w:rPr>
        <w:t xml:space="preserve">}, then </w:t>
      </w:r>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t+1</m:t>
            </m:r>
          </m:sup>
        </m:sSubSup>
        <m:r>
          <w:rPr>
            <w:rFonts w:ascii="Cambria Math" w:hAnsi="Cambria Math"/>
          </w:rPr>
          <m:t xml:space="preserve">=0 </m:t>
        </m:r>
      </m:oMath>
      <w:r>
        <w:rPr>
          <w:rFonts w:eastAsiaTheme="minorEastAsia"/>
        </w:rPr>
        <w:t>;</w:t>
      </w:r>
    </w:p>
    <w:p w:rsidR="00EE6846" w:rsidRDefault="00EE6846" w:rsidP="00EE6846">
      <w:pPr>
        <w:pStyle w:val="ListParagraph"/>
        <w:rPr>
          <w:rFonts w:eastAsiaTheme="minorEastAsia"/>
        </w:rPr>
      </w:pPr>
      <w:r>
        <w:rPr>
          <w:rFonts w:eastAsiaTheme="minorEastAsia"/>
        </w:rPr>
        <w:t>Becomes</w:t>
      </w:r>
    </w:p>
    <w:p w:rsidR="00EE6846" w:rsidRPr="00431530" w:rsidRDefault="00EE6846" w:rsidP="00EE6846">
      <w:pPr>
        <w:pStyle w:val="ListParagraph"/>
        <w:rPr>
          <w:lang w:val="en-US"/>
        </w:rPr>
      </w:pPr>
      <w:proofErr w:type="gramStart"/>
      <w:r>
        <w:rPr>
          <w:lang w:val="en-US"/>
        </w:rPr>
        <w:t xml:space="preserve">When </w:t>
      </w:r>
      <w:proofErr w:type="gramEnd"/>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m:t>
            </m:r>
          </m:sup>
        </m:sSubSup>
        <m:r>
          <w:rPr>
            <w:rFonts w:ascii="Cambria Math" w:hAnsi="Cambria Math"/>
          </w:rPr>
          <m:t>=0</m:t>
        </m:r>
      </m:oMath>
      <w:r w:rsidR="00DB443F">
        <w:rPr>
          <w:rFonts w:eastAsiaTheme="minorEastAsia"/>
        </w:rPr>
        <w:t>, if z</w:t>
      </w:r>
      <w:r>
        <w:rPr>
          <w:rFonts w:eastAsiaTheme="minorEastAsia"/>
        </w:rPr>
        <w:t xml:space="preserve">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Pr>
          <w:rFonts w:eastAsiaTheme="minorEastAsia"/>
        </w:rPr>
        <w:t xml:space="preserve"> &gt;</w:t>
      </w:r>
      <w:r w:rsidR="005C67A0">
        <w:rPr>
          <w:rFonts w:eastAsiaTheme="minorEastAsia"/>
        </w:rPr>
        <w:t>=</w:t>
      </w:r>
      <w:r>
        <w:rPr>
          <w:rFonts w:eastAsiaTheme="minorEastAsia"/>
        </w:rPr>
        <w:t xml:space="preserve"> </w:t>
      </w:r>
      <w:proofErr w:type="spellStart"/>
      <w:r w:rsidR="005322D2">
        <w:rPr>
          <w:rFonts w:eastAsiaTheme="minorEastAsia"/>
        </w:rPr>
        <w:t>ned</w:t>
      </w:r>
      <w:proofErr w:type="spellEnd"/>
      <w:r w:rsidR="005322D2">
        <w:rPr>
          <w:rFonts w:eastAsiaTheme="minorEastAsia"/>
        </w:rPr>
        <w:t xml:space="preserve">  AND  z</w:t>
      </w:r>
      <w:r>
        <w:rPr>
          <w:rFonts w:eastAsiaTheme="minorEastAsia"/>
        </w:rPr>
        <w:t xml:space="preserve">ed + </w:t>
      </w:r>
      <w:r w:rsidR="004E13A1">
        <w:rPr>
          <w:rFonts w:eastAsiaTheme="minorEastAsia"/>
        </w:rPr>
        <w:t xml:space="preserve"> </w:t>
      </w:r>
      <m:oMath>
        <m:r>
          <w:rPr>
            <w:rFonts w:ascii="Cambria Math" w:hAnsi="Cambria Math"/>
          </w:rPr>
          <m:t>IN</m:t>
        </m:r>
        <m:sSub>
          <m:sSubPr>
            <m:ctrlPr>
              <w:rPr>
                <w:rFonts w:ascii="Cambria Math" w:hAnsi="Cambria Math"/>
                <w:i/>
              </w:rPr>
            </m:ctrlPr>
          </m:sSubPr>
          <m:e>
            <m:r>
              <w:rPr>
                <w:rFonts w:ascii="Cambria Math" w:hAnsi="Cambria Math"/>
              </w:rPr>
              <m:t>S</m:t>
            </m:r>
          </m:e>
          <m:sub>
            <m:r>
              <w:rPr>
                <w:rFonts w:ascii="Cambria Math" w:hAnsi="Cambria Math"/>
              </w:rPr>
              <m:t>i,j</m:t>
            </m:r>
          </m:sub>
        </m:sSub>
      </m:oMath>
      <w:r w:rsidR="005322D2">
        <w:rPr>
          <w:rFonts w:eastAsiaTheme="minorEastAsia"/>
        </w:rPr>
        <w:t xml:space="preserve"> &gt;</w:t>
      </w:r>
      <w:r w:rsidR="005C67A0">
        <w:rPr>
          <w:rFonts w:eastAsiaTheme="minorEastAsia"/>
        </w:rPr>
        <w:t>=</w:t>
      </w:r>
      <w:r w:rsidR="005322D2">
        <w:rPr>
          <w:rFonts w:eastAsiaTheme="minorEastAsia"/>
        </w:rPr>
        <w:t xml:space="preserve"> </w:t>
      </w:r>
      <w:proofErr w:type="spellStart"/>
      <w:r w:rsidR="005322D2">
        <w:rPr>
          <w:rFonts w:eastAsiaTheme="minorEastAsia"/>
        </w:rPr>
        <w:t>p</w:t>
      </w:r>
      <w:r>
        <w:rPr>
          <w:rFonts w:eastAsiaTheme="minorEastAsia"/>
        </w:rPr>
        <w:t>ed</w:t>
      </w:r>
      <w:proofErr w:type="spellEnd"/>
      <w:r>
        <w:rPr>
          <w:rFonts w:eastAsiaTheme="minorEastAsia"/>
        </w:rPr>
        <w:t xml:space="preserve">, then </w:t>
      </w:r>
      <m:oMath>
        <m:sSubSup>
          <m:sSubSupPr>
            <m:ctrlPr>
              <w:rPr>
                <w:rFonts w:ascii="Cambria Math" w:hAnsi="Cambria Math"/>
                <w:i/>
              </w:rPr>
            </m:ctrlPr>
          </m:sSubSupPr>
          <m:e>
            <m:r>
              <w:rPr>
                <w:rFonts w:ascii="Cambria Math" w:hAnsi="Cambria Math"/>
              </w:rPr>
              <m:t>S</m:t>
            </m:r>
          </m:e>
          <m:sub>
            <m:r>
              <w:rPr>
                <w:rFonts w:ascii="Cambria Math" w:hAnsi="Cambria Math"/>
              </w:rPr>
              <m:t>i,j</m:t>
            </m:r>
          </m:sub>
          <m:sup>
            <m:r>
              <w:rPr>
                <w:rFonts w:ascii="Cambria Math" w:hAnsi="Cambria Math"/>
              </w:rPr>
              <m:t>t+1</m:t>
            </m:r>
          </m:sup>
        </m:sSubSup>
        <m:r>
          <w:rPr>
            <w:rFonts w:ascii="Cambria Math" w:hAnsi="Cambria Math"/>
          </w:rPr>
          <m:t xml:space="preserve">=0 </m:t>
        </m:r>
      </m:oMath>
      <w:r>
        <w:rPr>
          <w:rFonts w:eastAsiaTheme="minorEastAsia"/>
        </w:rPr>
        <w:t>;</w:t>
      </w:r>
    </w:p>
    <w:p w:rsidR="00EE6846" w:rsidRPr="00EE6846" w:rsidRDefault="00EE6846" w:rsidP="00EE6846">
      <w:pPr>
        <w:pStyle w:val="ListParagraph"/>
        <w:spacing w:after="0" w:line="360" w:lineRule="auto"/>
        <w:rPr>
          <w:szCs w:val="24"/>
          <w:lang w:val="en-US"/>
        </w:rPr>
      </w:pPr>
    </w:p>
    <w:p w:rsidR="004A4A8D" w:rsidRDefault="00EE6846" w:rsidP="00E63C4C">
      <w:pPr>
        <w:spacing w:after="0" w:line="360" w:lineRule="auto"/>
      </w:pPr>
      <w:r>
        <w:lastRenderedPageBreak/>
        <w:t xml:space="preserve"> </w:t>
      </w:r>
    </w:p>
    <w:p w:rsidR="004A4A8D" w:rsidRDefault="004A4A8D" w:rsidP="00485291">
      <w:pPr>
        <w:spacing w:after="0" w:line="360" w:lineRule="auto"/>
        <w:ind w:firstLine="720"/>
      </w:pPr>
    </w:p>
    <w:p w:rsidR="004A4A8D" w:rsidRDefault="004A4A8D" w:rsidP="00485291">
      <w:pPr>
        <w:spacing w:after="0" w:line="360" w:lineRule="auto"/>
        <w:ind w:firstLine="720"/>
      </w:pPr>
    </w:p>
    <w:p w:rsidR="008A55B7" w:rsidRDefault="008A55B7" w:rsidP="00204F7E">
      <w:pPr>
        <w:spacing w:after="0" w:line="360" w:lineRule="auto"/>
      </w:pPr>
      <w:r>
        <w:t xml:space="preserve">The formulas for </w:t>
      </w:r>
      <w:proofErr w:type="spellStart"/>
      <w:r>
        <w:t>ped</w:t>
      </w:r>
      <w:proofErr w:type="spellEnd"/>
      <w:r>
        <w:t xml:space="preserve">, zed and </w:t>
      </w:r>
      <w:proofErr w:type="spellStart"/>
      <w:proofErr w:type="gramStart"/>
      <w:r>
        <w:t>ned</w:t>
      </w:r>
      <w:proofErr w:type="spellEnd"/>
      <w:proofErr w:type="gramEnd"/>
      <w:r>
        <w:t xml:space="preserve"> were defined as macros in a file called </w:t>
      </w:r>
      <w:r w:rsidRPr="006940FE">
        <w:rPr>
          <w:i/>
        </w:rPr>
        <w:t>rules.inc.</w:t>
      </w:r>
    </w:p>
    <w:p w:rsidR="00AC69D7" w:rsidRDefault="00AC69D7" w:rsidP="00204F7E">
      <w:pPr>
        <w:spacing w:after="0" w:line="360" w:lineRule="auto"/>
      </w:pPr>
      <w:r>
        <w:t>Employee behaviour plane has the following rules: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%Employee behaviour (Plane 0) rules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w:t>
      </w:r>
      <w:proofErr w:type="spellStart"/>
      <w:r w:rsidRPr="00075D3D">
        <w:rPr>
          <w:rFonts w:ascii="Courier New" w:hAnsi="Courier New" w:cs="Courier New"/>
          <w:b/>
          <w:sz w:val="20"/>
          <w:szCs w:val="20"/>
        </w:rPr>
        <w:t>EBehaviour</w:t>
      </w:r>
      <w:proofErr w:type="spellEnd"/>
      <w:r w:rsidRPr="00075D3D">
        <w:rPr>
          <w:rFonts w:ascii="Courier New" w:hAnsi="Courier New" w:cs="Courier New"/>
          <w:b/>
          <w:sz w:val="20"/>
          <w:szCs w:val="20"/>
        </w:rPr>
        <w:t>-rule]</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 If a cell has Positive Behaviour i.e. (0</w:t>
      </w:r>
      <w:proofErr w:type="gramStart"/>
      <w:r w:rsidRPr="00075D3D">
        <w:rPr>
          <w:rFonts w:ascii="Courier New" w:hAnsi="Courier New" w:cs="Courier New"/>
          <w:b/>
          <w:sz w:val="20"/>
          <w:szCs w:val="20"/>
        </w:rPr>
        <w:t>,0,0</w:t>
      </w:r>
      <w:proofErr w:type="gramEnd"/>
      <w:r w:rsidRPr="00075D3D">
        <w:rPr>
          <w:rFonts w:ascii="Courier New" w:hAnsi="Courier New" w:cs="Courier New"/>
          <w:b/>
          <w:sz w:val="20"/>
          <w:szCs w:val="20"/>
        </w:rPr>
        <w:t>) = 1 the rules are as follows: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rule : {1} 100 { (0,0,0) = 1 and (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 (0,0,2)) &gt;=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and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xml:space="preserve">) + (0,0,2)) &gt;= #macro(zed)) ) }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{-1} 100 { (0,0,0) = 1 and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&gt; #macro(zed))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{0} 100 { (0,0,0) = 1 and (#macro(zed) &gt;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rule : {(-1)*</w:t>
      </w:r>
      <w:proofErr w:type="spellStart"/>
      <w:r w:rsidRPr="00075D3D">
        <w:rPr>
          <w:rFonts w:ascii="Courier New" w:hAnsi="Courier New" w:cs="Courier New"/>
          <w:b/>
          <w:sz w:val="20"/>
          <w:szCs w:val="20"/>
        </w:rPr>
        <w:t>randInt</w:t>
      </w:r>
      <w:proofErr w:type="spellEnd"/>
      <w:r w:rsidRPr="00075D3D">
        <w:rPr>
          <w:rFonts w:ascii="Courier New" w:hAnsi="Courier New" w:cs="Courier New"/>
          <w:b/>
          <w:sz w:val="20"/>
          <w:szCs w:val="20"/>
        </w:rPr>
        <w:t>(1)} 100 { (0,0,0) = 1 and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 #macro(zed)) }%next state is random integer which is either 0 or -1</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 If a cell has Negative Behaviour i.e. (0</w:t>
      </w:r>
      <w:proofErr w:type="gramStart"/>
      <w:r w:rsidRPr="00075D3D">
        <w:rPr>
          <w:rFonts w:ascii="Courier New" w:hAnsi="Courier New" w:cs="Courier New"/>
          <w:b/>
          <w:sz w:val="20"/>
          <w:szCs w:val="20"/>
        </w:rPr>
        <w:t>,0,0</w:t>
      </w:r>
      <w:proofErr w:type="gramEnd"/>
      <w:r w:rsidRPr="00075D3D">
        <w:rPr>
          <w:rFonts w:ascii="Courier New" w:hAnsi="Courier New" w:cs="Courier New"/>
          <w:b/>
          <w:sz w:val="20"/>
          <w:szCs w:val="20"/>
        </w:rPr>
        <w:t>) = -1 the rules are as follows: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rule : {-1} 100 { (0,0,0) = -1 and (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 (0,0,2)) &gt;=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and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xml:space="preserve">) + (0,0,2)) &gt;= #macro(zed)) ) }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{1} 100 { (0,0,0) = -1 and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&gt; #macro(zed))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{0} 100 { (0,0,0) = -1 and (#macro(zed) &gt;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w:t>
      </w:r>
      <w:proofErr w:type="spellStart"/>
      <w:r w:rsidRPr="00075D3D">
        <w:rPr>
          <w:rFonts w:ascii="Courier New" w:hAnsi="Courier New" w:cs="Courier New"/>
          <w:b/>
          <w:sz w:val="20"/>
          <w:szCs w:val="20"/>
        </w:rPr>
        <w:t>randInt</w:t>
      </w:r>
      <w:proofErr w:type="spellEnd"/>
      <w:r w:rsidRPr="00075D3D">
        <w:rPr>
          <w:rFonts w:ascii="Courier New" w:hAnsi="Courier New" w:cs="Courier New"/>
          <w:b/>
          <w:sz w:val="20"/>
          <w:szCs w:val="20"/>
        </w:rPr>
        <w:t>(1)} 100 { (0,0,0) = -1 and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 #macro(zed)) }%next state is random integer which is either 0 or 1</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 If a cell has Zero Behaviour i.e. (0</w:t>
      </w:r>
      <w:proofErr w:type="gramStart"/>
      <w:r w:rsidRPr="00075D3D">
        <w:rPr>
          <w:rFonts w:ascii="Courier New" w:hAnsi="Courier New" w:cs="Courier New"/>
          <w:b/>
          <w:sz w:val="20"/>
          <w:szCs w:val="20"/>
        </w:rPr>
        <w:t>,0,0</w:t>
      </w:r>
      <w:proofErr w:type="gramEnd"/>
      <w:r w:rsidRPr="00075D3D">
        <w:rPr>
          <w:rFonts w:ascii="Courier New" w:hAnsi="Courier New" w:cs="Courier New"/>
          <w:b/>
          <w:sz w:val="20"/>
          <w:szCs w:val="20"/>
        </w:rPr>
        <w:t>) = 0 the rules are as follows: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rule : {0} 100 { (0,0,0) = 0 and ( ((#macro(zed) + (0,0,2)) &gt;=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and ((#macro(zed) + (0,0,2)) &gt;=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xml:space="preserve">)) ) }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{1} 100 { (0,0,0) = 0 and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&gt;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{-1} 100 { (0,0,0) = 0 and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&gt;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w:t>
      </w:r>
    </w:p>
    <w:p w:rsidR="00075D3D" w:rsidRPr="00075D3D" w:rsidRDefault="00075D3D" w:rsidP="00075D3D">
      <w:pPr>
        <w:pBdr>
          <w:top w:val="single" w:sz="4" w:space="1" w:color="auto"/>
          <w:left w:val="single" w:sz="4" w:space="4" w:color="auto"/>
          <w:bottom w:val="single" w:sz="4" w:space="1" w:color="auto"/>
          <w:right w:val="single" w:sz="4" w:space="4" w:color="auto"/>
        </w:pBdr>
        <w:spacing w:after="0" w:line="360" w:lineRule="auto"/>
        <w:rPr>
          <w:b/>
        </w:rPr>
      </w:pPr>
      <w:r w:rsidRPr="00075D3D">
        <w:rPr>
          <w:rFonts w:ascii="Courier New" w:hAnsi="Courier New" w:cs="Courier New"/>
          <w:b/>
          <w:sz w:val="20"/>
          <w:szCs w:val="20"/>
        </w:rPr>
        <w:t>rule : {power(-1,randInt(1))*1} 100 { (0,0,0) = 0 and (#macro(</w:t>
      </w:r>
      <w:proofErr w:type="spellStart"/>
      <w:r w:rsidRPr="00075D3D">
        <w:rPr>
          <w:rFonts w:ascii="Courier New" w:hAnsi="Courier New" w:cs="Courier New"/>
          <w:b/>
          <w:sz w:val="20"/>
          <w:szCs w:val="20"/>
        </w:rPr>
        <w:t>ned</w:t>
      </w:r>
      <w:proofErr w:type="spellEnd"/>
      <w:r w:rsidRPr="00075D3D">
        <w:rPr>
          <w:rFonts w:ascii="Courier New" w:hAnsi="Courier New" w:cs="Courier New"/>
          <w:b/>
          <w:sz w:val="20"/>
          <w:szCs w:val="20"/>
        </w:rPr>
        <w:t>) = #macro(</w:t>
      </w:r>
      <w:proofErr w:type="spellStart"/>
      <w:r w:rsidRPr="00075D3D">
        <w:rPr>
          <w:rFonts w:ascii="Courier New" w:hAnsi="Courier New" w:cs="Courier New"/>
          <w:b/>
          <w:sz w:val="20"/>
          <w:szCs w:val="20"/>
        </w:rPr>
        <w:t>ped</w:t>
      </w:r>
      <w:proofErr w:type="spellEnd"/>
      <w:r w:rsidRPr="00075D3D">
        <w:rPr>
          <w:rFonts w:ascii="Courier New" w:hAnsi="Courier New" w:cs="Courier New"/>
          <w:b/>
          <w:sz w:val="20"/>
          <w:szCs w:val="20"/>
        </w:rPr>
        <w:t>)) }%next state is random integer which is either -1 or 1</w:t>
      </w:r>
    </w:p>
    <w:p w:rsidR="00075D3D" w:rsidRDefault="00075D3D" w:rsidP="00204F7E">
      <w:pPr>
        <w:spacing w:after="0" w:line="360" w:lineRule="auto"/>
      </w:pPr>
    </w:p>
    <w:p w:rsidR="00AC69D7" w:rsidRDefault="00AC69D7" w:rsidP="00204F7E">
      <w:pPr>
        <w:spacing w:after="0" w:line="360" w:lineRule="auto"/>
      </w:pPr>
      <w:r>
        <w:t>Influence plane has the following rules: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%Influence (Plane 1) rules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w:t>
      </w:r>
      <w:proofErr w:type="gramStart"/>
      <w:r w:rsidRPr="00075D3D">
        <w:rPr>
          <w:rFonts w:ascii="Courier New" w:hAnsi="Courier New" w:cs="Courier New"/>
          <w:b/>
          <w:sz w:val="20"/>
          <w:szCs w:val="20"/>
        </w:rPr>
        <w:t>influence</w:t>
      </w:r>
      <w:proofErr w:type="gramEnd"/>
      <w:r w:rsidRPr="00075D3D">
        <w:rPr>
          <w:rFonts w:ascii="Courier New" w:hAnsi="Courier New" w:cs="Courier New"/>
          <w:b/>
          <w:sz w:val="20"/>
          <w:szCs w:val="20"/>
        </w:rPr>
        <w:t>]</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%Constant influence cells</w:t>
      </w:r>
    </w:p>
    <w:p w:rsidR="00075D3D" w:rsidRPr="00075D3D" w:rsidRDefault="00075D3D" w:rsidP="00075D3D">
      <w:pPr>
        <w:pBdr>
          <w:top w:val="single" w:sz="4" w:space="1" w:color="auto"/>
          <w:left w:val="single" w:sz="4" w:space="4" w:color="auto"/>
          <w:bottom w:val="single" w:sz="4" w:space="1" w:color="auto"/>
          <w:right w:val="single" w:sz="4" w:space="4" w:color="auto"/>
        </w:pBdr>
        <w:spacing w:after="0" w:line="360" w:lineRule="auto"/>
        <w:rPr>
          <w:b/>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 (0,0,0) } 100 { t }</w:t>
      </w:r>
    </w:p>
    <w:p w:rsidR="00075D3D" w:rsidRDefault="00075D3D" w:rsidP="00204F7E">
      <w:pPr>
        <w:spacing w:after="0" w:line="360" w:lineRule="auto"/>
      </w:pPr>
    </w:p>
    <w:p w:rsidR="00AC69D7" w:rsidRDefault="00AC69D7" w:rsidP="00204F7E">
      <w:pPr>
        <w:spacing w:after="0" w:line="360" w:lineRule="auto"/>
      </w:pPr>
      <w:r>
        <w:t>Insistence plane has the following rules: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%Insistence (Plane 2) rules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w:t>
      </w:r>
      <w:proofErr w:type="gramStart"/>
      <w:r w:rsidRPr="00075D3D">
        <w:rPr>
          <w:rFonts w:ascii="Courier New" w:hAnsi="Courier New" w:cs="Courier New"/>
          <w:b/>
          <w:sz w:val="20"/>
          <w:szCs w:val="20"/>
        </w:rPr>
        <w:t>insistence</w:t>
      </w:r>
      <w:proofErr w:type="gramEnd"/>
      <w:r w:rsidRPr="00075D3D">
        <w:rPr>
          <w:rFonts w:ascii="Courier New" w:hAnsi="Courier New" w:cs="Courier New"/>
          <w:b/>
          <w:sz w:val="20"/>
          <w:szCs w:val="20"/>
        </w:rPr>
        <w:t>]</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r w:rsidRPr="00075D3D">
        <w:rPr>
          <w:rFonts w:ascii="Courier New" w:hAnsi="Courier New" w:cs="Courier New"/>
          <w:b/>
          <w:sz w:val="20"/>
          <w:szCs w:val="20"/>
        </w:rPr>
        <w:t>%Constant insistent cells</w:t>
      </w:r>
    </w:p>
    <w:p w:rsidR="00075D3D" w:rsidRPr="00075D3D" w:rsidRDefault="00075D3D" w:rsidP="00075D3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Courier New" w:hAnsi="Courier New" w:cs="Courier New"/>
          <w:b/>
          <w:sz w:val="20"/>
          <w:szCs w:val="20"/>
        </w:rPr>
      </w:pPr>
      <w:proofErr w:type="gramStart"/>
      <w:r w:rsidRPr="00075D3D">
        <w:rPr>
          <w:rFonts w:ascii="Courier New" w:hAnsi="Courier New" w:cs="Courier New"/>
          <w:b/>
          <w:sz w:val="20"/>
          <w:szCs w:val="20"/>
        </w:rPr>
        <w:t>rule :</w:t>
      </w:r>
      <w:proofErr w:type="gramEnd"/>
      <w:r w:rsidRPr="00075D3D">
        <w:rPr>
          <w:rFonts w:ascii="Courier New" w:hAnsi="Courier New" w:cs="Courier New"/>
          <w:b/>
          <w:sz w:val="20"/>
          <w:szCs w:val="20"/>
        </w:rPr>
        <w:t xml:space="preserve"> { (0,0,0) } 100 { t }</w:t>
      </w:r>
    </w:p>
    <w:p w:rsidR="00075D3D" w:rsidRDefault="00075D3D" w:rsidP="00204F7E">
      <w:pPr>
        <w:spacing w:after="0" w:line="360" w:lineRule="auto"/>
      </w:pPr>
    </w:p>
    <w:p w:rsidR="00AC69D7" w:rsidRDefault="00AC69D7" w:rsidP="00485291">
      <w:pPr>
        <w:spacing w:after="0" w:line="360" w:lineRule="auto"/>
        <w:ind w:firstLine="720"/>
      </w:pPr>
    </w:p>
    <w:p w:rsidR="00E41137" w:rsidRDefault="00E41137" w:rsidP="00485291">
      <w:pPr>
        <w:spacing w:after="0" w:line="360" w:lineRule="auto"/>
        <w:ind w:firstLine="720"/>
      </w:pPr>
    </w:p>
    <w:p w:rsidR="00E41137" w:rsidRDefault="00E41137" w:rsidP="00485291">
      <w:pPr>
        <w:spacing w:after="0" w:line="360" w:lineRule="auto"/>
        <w:ind w:firstLine="720"/>
      </w:pPr>
    </w:p>
    <w:p w:rsidR="00E41137" w:rsidRDefault="00E41137" w:rsidP="00485291">
      <w:pPr>
        <w:spacing w:after="0" w:line="360" w:lineRule="auto"/>
        <w:ind w:firstLine="720"/>
      </w:pPr>
    </w:p>
    <w:p w:rsidR="004A4A8D" w:rsidRDefault="00D03DE0" w:rsidP="00D03DE0">
      <w:pPr>
        <w:pStyle w:val="Heading2"/>
      </w:pPr>
      <w:bookmarkStart w:id="10" w:name="_Toc467143004"/>
      <w:r>
        <w:t>3.2 Testing</w:t>
      </w:r>
      <w:bookmarkEnd w:id="10"/>
    </w:p>
    <w:p w:rsidR="009E548C" w:rsidRDefault="00252DD1" w:rsidP="006D73C1">
      <w:pPr>
        <w:spacing w:line="360" w:lineRule="auto"/>
        <w:ind w:firstLine="720"/>
      </w:pPr>
      <w:r>
        <w:t>The condition</w:t>
      </w:r>
      <w:r w:rsidR="008D2169">
        <w:t xml:space="preserve"> of the model during test</w:t>
      </w:r>
      <w:r>
        <w:t>ing</w:t>
      </w:r>
      <w:r w:rsidR="008D2169">
        <w:t xml:space="preserve"> </w:t>
      </w:r>
      <w:r w:rsidR="006D73C1">
        <w:t>was</w:t>
      </w:r>
      <w:r w:rsidR="008D2169">
        <w:t xml:space="preserve"> made to match the cellular automata model in </w:t>
      </w:r>
      <w:sdt>
        <w:sdtPr>
          <w:id w:val="-899974264"/>
          <w:citation/>
        </w:sdtPr>
        <w:sdtContent>
          <w:r w:rsidR="008D2169">
            <w:fldChar w:fldCharType="begin"/>
          </w:r>
          <w:r w:rsidR="008D2169">
            <w:instrText xml:space="preserve"> CITATION Sar14 \l 4105 </w:instrText>
          </w:r>
          <w:r w:rsidR="008D2169">
            <w:fldChar w:fldCharType="separate"/>
          </w:r>
          <w:r w:rsidR="008E2EBD" w:rsidRPr="008E2EBD">
            <w:rPr>
              <w:noProof/>
            </w:rPr>
            <w:t>[1]</w:t>
          </w:r>
          <w:r w:rsidR="008D2169">
            <w:fldChar w:fldCharType="end"/>
          </w:r>
        </w:sdtContent>
      </w:sdt>
      <w:r w:rsidR="008D2169">
        <w:t xml:space="preserve"> which this model is based on. </w:t>
      </w:r>
      <w:r>
        <w:t xml:space="preserve">Based on the paper in this </w:t>
      </w:r>
      <w:sdt>
        <w:sdtPr>
          <w:id w:val="-782261709"/>
          <w:citation/>
        </w:sdtPr>
        <w:sdtContent>
          <w:r>
            <w:fldChar w:fldCharType="begin"/>
          </w:r>
          <w:r>
            <w:instrText xml:space="preserve"> CITATION Sar14 \l 4105 </w:instrText>
          </w:r>
          <w:r>
            <w:fldChar w:fldCharType="separate"/>
          </w:r>
          <w:r w:rsidR="008E2EBD" w:rsidRPr="008E2EBD">
            <w:rPr>
              <w:noProof/>
            </w:rPr>
            <w:t>[1]</w:t>
          </w:r>
          <w:r>
            <w:fldChar w:fldCharType="end"/>
          </w:r>
        </w:sdtContent>
      </w:sdt>
      <w:r>
        <w:t xml:space="preserve"> reference, t</w:t>
      </w:r>
      <w:r w:rsidR="0010769B">
        <w:t xml:space="preserve">he Influence and Insistence </w:t>
      </w:r>
      <w:r>
        <w:t>are</w:t>
      </w:r>
      <w:r w:rsidR="0010769B">
        <w:t xml:space="preserve"> integer</w:t>
      </w:r>
      <w:r>
        <w:t>s</w:t>
      </w:r>
      <w:r w:rsidR="0010769B">
        <w:t xml:space="preserve"> distributing uniformly in [1</w:t>
      </w:r>
      <w:proofErr w:type="gramStart"/>
      <w:r w:rsidR="0010769B">
        <w:t>,3</w:t>
      </w:r>
      <w:proofErr w:type="gramEnd"/>
      <w:r w:rsidR="0010769B">
        <w:t>]</w:t>
      </w:r>
      <w:r w:rsidR="009E548C">
        <w:t xml:space="preserve"> and the proportion of PB (value of 1), NB (value of -1) and ZB (value of 0) is 1:1:1.</w:t>
      </w:r>
      <w:r w:rsidR="0068730B">
        <w:t xml:space="preserve"> The results of the cell-DEVS model and the cellular automata model were compared to see if the cell-DEVS model behaved as expected. </w:t>
      </w:r>
    </w:p>
    <w:p w:rsidR="001F540A" w:rsidRDefault="00252DD1" w:rsidP="006D73C1">
      <w:pPr>
        <w:spacing w:line="360" w:lineRule="auto"/>
        <w:ind w:firstLine="720"/>
      </w:pPr>
      <w:r>
        <w:t>As a result, the initial values of the cells in Plane 0 were specified such that although the state of the cell</w:t>
      </w:r>
      <w:r w:rsidR="001F540A">
        <w:t>s</w:t>
      </w:r>
      <w:r>
        <w:t xml:space="preserve"> look random, there is actually a 1:1:1 proportion of PB, NB and ZB states. </w:t>
      </w:r>
      <w:r w:rsidR="001F540A">
        <w:t>Also, the initial values of the cells in the insistence and influence planes were defined such that the cells ha</w:t>
      </w:r>
      <w:r w:rsidR="006D73C1">
        <w:t>ve values 1</w:t>
      </w:r>
      <w:proofErr w:type="gramStart"/>
      <w:r w:rsidR="006D73C1">
        <w:t>,2</w:t>
      </w:r>
      <w:proofErr w:type="gramEnd"/>
      <w:r w:rsidR="006D73C1">
        <w:t xml:space="preserve"> and 3 distributed</w:t>
      </w:r>
      <w:r w:rsidR="001F540A">
        <w:t xml:space="preserve"> uniformly.</w:t>
      </w:r>
    </w:p>
    <w:p w:rsidR="00510214" w:rsidRPr="002744AC" w:rsidRDefault="00510214" w:rsidP="000337CA">
      <w:pPr>
        <w:spacing w:line="360" w:lineRule="auto"/>
        <w:ind w:firstLine="720"/>
        <w:rPr>
          <w:rFonts w:cs="Times New Roman"/>
        </w:rPr>
      </w:pPr>
      <w:r>
        <w:t xml:space="preserve">The initial values for the cell space is shown in </w:t>
      </w:r>
      <w:r w:rsidR="002C0E5A">
        <w:fldChar w:fldCharType="begin"/>
      </w:r>
      <w:r w:rsidR="002C0E5A">
        <w:instrText xml:space="preserve"> REF _Ref467102254 \h </w:instrText>
      </w:r>
      <w:r w:rsidR="00D315C6">
        <w:instrText xml:space="preserve"> \* MERGEFORMAT </w:instrText>
      </w:r>
      <w:r w:rsidR="002C0E5A">
        <w:fldChar w:fldCharType="separate"/>
      </w:r>
      <w:r w:rsidR="00BA7355">
        <w:t xml:space="preserve">Figure </w:t>
      </w:r>
      <w:r w:rsidR="00BA7355">
        <w:rPr>
          <w:noProof/>
        </w:rPr>
        <w:t>4</w:t>
      </w:r>
      <w:r w:rsidR="002C0E5A">
        <w:fldChar w:fldCharType="end"/>
      </w:r>
      <w:r w:rsidR="002C0E5A">
        <w:t xml:space="preserve"> </w:t>
      </w:r>
      <w:r>
        <w:t>below.</w:t>
      </w:r>
      <w:r w:rsidR="002744AC">
        <w:t xml:space="preserve"> </w:t>
      </w:r>
      <w:r w:rsidR="002744AC" w:rsidRPr="002744AC">
        <w:rPr>
          <w:rFonts w:cs="Times New Roman"/>
        </w:rPr>
        <w:t xml:space="preserve">The model was loaded on </w:t>
      </w:r>
      <w:proofErr w:type="spellStart"/>
      <w:r w:rsidR="002744AC" w:rsidRPr="002744AC">
        <w:rPr>
          <w:rFonts w:cs="Times New Roman"/>
          <w:color w:val="000000"/>
          <w:shd w:val="clear" w:color="auto" w:fill="FFFFFF"/>
        </w:rPr>
        <w:t>CellDEVS</w:t>
      </w:r>
      <w:proofErr w:type="spellEnd"/>
      <w:r w:rsidR="002744AC" w:rsidRPr="002744AC">
        <w:rPr>
          <w:rFonts w:cs="Times New Roman"/>
          <w:color w:val="000000"/>
          <w:shd w:val="clear" w:color="auto" w:fill="FFFFFF"/>
        </w:rPr>
        <w:t xml:space="preserve"> Simulation Viewer to produce the nic</w:t>
      </w:r>
      <w:r w:rsidR="002744AC">
        <w:rPr>
          <w:rFonts w:cs="Times New Roman"/>
          <w:color w:val="000000"/>
          <w:shd w:val="clear" w:color="auto" w:fill="FFFFFF"/>
        </w:rPr>
        <w:t>e visual representation shown in</w:t>
      </w:r>
      <w:r w:rsidR="002744AC" w:rsidRPr="002744AC">
        <w:rPr>
          <w:rFonts w:cs="Times New Roman"/>
        </w:rPr>
        <w:t xml:space="preserve"> </w:t>
      </w:r>
      <w:r w:rsidR="002744AC" w:rsidRPr="002744AC">
        <w:rPr>
          <w:rFonts w:cs="Times New Roman"/>
        </w:rPr>
        <w:fldChar w:fldCharType="begin"/>
      </w:r>
      <w:r w:rsidR="002744AC" w:rsidRPr="002744AC">
        <w:rPr>
          <w:rFonts w:cs="Times New Roman"/>
        </w:rPr>
        <w:instrText xml:space="preserve"> REF _Ref467102254 \h </w:instrText>
      </w:r>
      <w:r w:rsidR="002744AC">
        <w:rPr>
          <w:rFonts w:cs="Times New Roman"/>
        </w:rPr>
        <w:instrText xml:space="preserve"> \* MERGEFORMAT </w:instrText>
      </w:r>
      <w:r w:rsidR="002744AC" w:rsidRPr="002744AC">
        <w:rPr>
          <w:rFonts w:cs="Times New Roman"/>
        </w:rPr>
      </w:r>
      <w:r w:rsidR="002744AC" w:rsidRPr="002744AC">
        <w:rPr>
          <w:rFonts w:cs="Times New Roman"/>
        </w:rPr>
        <w:fldChar w:fldCharType="separate"/>
      </w:r>
      <w:r w:rsidR="00BA7355" w:rsidRPr="00BA7355">
        <w:rPr>
          <w:rFonts w:cs="Times New Roman"/>
        </w:rPr>
        <w:t xml:space="preserve">Figure </w:t>
      </w:r>
      <w:r w:rsidR="00BA7355" w:rsidRPr="00BA7355">
        <w:rPr>
          <w:rFonts w:cs="Times New Roman"/>
          <w:noProof/>
        </w:rPr>
        <w:t>4</w:t>
      </w:r>
      <w:r w:rsidR="002744AC" w:rsidRPr="002744AC">
        <w:rPr>
          <w:rFonts w:cs="Times New Roman"/>
        </w:rPr>
        <w:fldChar w:fldCharType="end"/>
      </w:r>
      <w:r w:rsidR="002744AC" w:rsidRPr="002744AC">
        <w:rPr>
          <w:rFonts w:cs="Times New Roman"/>
        </w:rPr>
        <w:t>.</w:t>
      </w:r>
    </w:p>
    <w:p w:rsidR="00510214" w:rsidRDefault="00510214" w:rsidP="00510214">
      <w:pPr>
        <w:keepNext/>
      </w:pPr>
      <w:r>
        <w:rPr>
          <w:noProof/>
          <w:lang w:eastAsia="en-CA"/>
        </w:rPr>
        <w:drawing>
          <wp:inline distT="0" distB="0" distL="0" distR="0">
            <wp:extent cx="5943600" cy="21323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itialConditions.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2132330"/>
                    </a:xfrm>
                    <a:prstGeom prst="rect">
                      <a:avLst/>
                    </a:prstGeom>
                  </pic:spPr>
                </pic:pic>
              </a:graphicData>
            </a:graphic>
          </wp:inline>
        </w:drawing>
      </w:r>
    </w:p>
    <w:p w:rsidR="002C0E5A" w:rsidRDefault="00510214" w:rsidP="00F41297">
      <w:pPr>
        <w:pStyle w:val="Caption"/>
      </w:pPr>
      <w:bookmarkStart w:id="11" w:name="_Ref467102254"/>
      <w:r>
        <w:t xml:space="preserve">Figure </w:t>
      </w:r>
      <w:r w:rsidR="000C4F2F">
        <w:fldChar w:fldCharType="begin"/>
      </w:r>
      <w:r w:rsidR="000C4F2F">
        <w:instrText xml:space="preserve"> SEQ Figure \* ARABIC </w:instrText>
      </w:r>
      <w:r w:rsidR="000C4F2F">
        <w:fldChar w:fldCharType="separate"/>
      </w:r>
      <w:r w:rsidR="00BA7355">
        <w:rPr>
          <w:noProof/>
        </w:rPr>
        <w:t>4</w:t>
      </w:r>
      <w:r w:rsidR="000C4F2F">
        <w:rPr>
          <w:noProof/>
        </w:rPr>
        <w:fldChar w:fldCharType="end"/>
      </w:r>
      <w:bookmarkEnd w:id="11"/>
      <w:r w:rsidR="002C0E5A">
        <w:t>: Initial Values of the Cell S</w:t>
      </w:r>
      <w:r>
        <w:t>pace</w:t>
      </w:r>
    </w:p>
    <w:p w:rsidR="002C0E5A" w:rsidRDefault="002C0E5A" w:rsidP="002C0E5A"/>
    <w:p w:rsidR="000337CA" w:rsidRDefault="000337CA" w:rsidP="002C0E5A"/>
    <w:p w:rsidR="000337CA" w:rsidRDefault="000337CA" w:rsidP="002C0E5A"/>
    <w:p w:rsidR="000337CA" w:rsidRDefault="000337CA" w:rsidP="002C0E5A"/>
    <w:p w:rsidR="000337CA" w:rsidRDefault="000337CA" w:rsidP="002C0E5A"/>
    <w:p w:rsidR="000337CA" w:rsidRDefault="000337CA" w:rsidP="002C0E5A"/>
    <w:p w:rsidR="000337CA" w:rsidRPr="002C0E5A" w:rsidRDefault="000337CA" w:rsidP="002C0E5A"/>
    <w:p w:rsidR="00293786" w:rsidRDefault="008C59B8" w:rsidP="00D315C6">
      <w:pPr>
        <w:spacing w:line="360" w:lineRule="auto"/>
      </w:pPr>
      <w:r>
        <w:t>Four</w:t>
      </w:r>
      <w:r w:rsidR="00510214">
        <w:t xml:space="preserve"> tests were performed on the model using the same initial </w:t>
      </w:r>
      <w:r w:rsidR="002C0E5A">
        <w:t xml:space="preserve">values in </w:t>
      </w:r>
      <w:r w:rsidR="002C0E5A">
        <w:fldChar w:fldCharType="begin"/>
      </w:r>
      <w:r w:rsidR="002C0E5A">
        <w:instrText xml:space="preserve"> REF _Ref467102254 \h </w:instrText>
      </w:r>
      <w:r w:rsidR="00D315C6">
        <w:instrText xml:space="preserve"> \* MERGEFORMAT </w:instrText>
      </w:r>
      <w:r w:rsidR="002C0E5A">
        <w:fldChar w:fldCharType="separate"/>
      </w:r>
      <w:r w:rsidR="00BA7355">
        <w:t xml:space="preserve">Figure </w:t>
      </w:r>
      <w:r w:rsidR="00BA7355">
        <w:rPr>
          <w:noProof/>
        </w:rPr>
        <w:t>4</w:t>
      </w:r>
      <w:r w:rsidR="002C0E5A">
        <w:fldChar w:fldCharType="end"/>
      </w:r>
      <w:r w:rsidR="002C0E5A">
        <w:t>.</w:t>
      </w:r>
      <w:r w:rsidR="00334E67">
        <w:t xml:space="preserve"> </w:t>
      </w:r>
      <w:r w:rsidR="00293786">
        <w:t xml:space="preserve">The initial values are stored in </w:t>
      </w:r>
      <w:r w:rsidR="00972668">
        <w:t xml:space="preserve">the file </w:t>
      </w:r>
      <w:proofErr w:type="spellStart"/>
      <w:r w:rsidR="00293786" w:rsidRPr="00996606">
        <w:rPr>
          <w:i/>
        </w:rPr>
        <w:t>EmployeeBehaviour.val</w:t>
      </w:r>
      <w:proofErr w:type="spellEnd"/>
      <w:r w:rsidR="00293786">
        <w:t xml:space="preserve">. </w:t>
      </w:r>
    </w:p>
    <w:p w:rsidR="00360D09" w:rsidRPr="00360D09" w:rsidRDefault="000F6C69" w:rsidP="00D315C6">
      <w:pPr>
        <w:spacing w:line="360" w:lineRule="auto"/>
        <w:rPr>
          <w:u w:val="single"/>
        </w:rPr>
      </w:pPr>
      <w:r w:rsidRPr="00360D09">
        <w:rPr>
          <w:b/>
          <w:u w:val="single"/>
        </w:rPr>
        <w:t>Test 1</w:t>
      </w:r>
    </w:p>
    <w:p w:rsidR="00F41297" w:rsidRDefault="008C59B8" w:rsidP="00D315C6">
      <w:pPr>
        <w:spacing w:line="360" w:lineRule="auto"/>
      </w:pPr>
      <w:r>
        <w:t xml:space="preserve"> </w:t>
      </w:r>
      <w:r w:rsidR="00360D09">
        <w:tab/>
      </w:r>
      <w:r w:rsidR="00C15917">
        <w:t>The model was simulated</w:t>
      </w:r>
      <w:r>
        <w:t xml:space="preserve"> using </w:t>
      </w:r>
      <w:proofErr w:type="spellStart"/>
      <w:r>
        <w:t>ped</w:t>
      </w:r>
      <w:proofErr w:type="spellEnd"/>
      <w:r>
        <w:t xml:space="preserve">, </w:t>
      </w:r>
      <w:proofErr w:type="spellStart"/>
      <w:proofErr w:type="gramStart"/>
      <w:r>
        <w:t>ned</w:t>
      </w:r>
      <w:proofErr w:type="spellEnd"/>
      <w:proofErr w:type="gramEnd"/>
      <w:r>
        <w:t xml:space="preserve"> and zed as defined in Equation</w:t>
      </w:r>
      <w:r w:rsidR="009F02EA">
        <w:t>s</w:t>
      </w:r>
      <w:r>
        <w:t xml:space="preserve"> 1, 2 and 3 respectively.</w:t>
      </w:r>
      <w:r w:rsidR="00334E67">
        <w:t xml:space="preserve"> In this test, no encouragement policy factor or punishment policy factor was considered.</w:t>
      </w:r>
      <w:r>
        <w:t xml:space="preserve"> </w:t>
      </w:r>
      <w:r w:rsidR="00AB44A6">
        <w:t xml:space="preserve">Note that </w:t>
      </w:r>
      <w:proofErr w:type="spellStart"/>
      <w:r w:rsidR="00AB44A6">
        <w:t>ped</w:t>
      </w:r>
      <w:proofErr w:type="spellEnd"/>
      <w:r w:rsidR="00AB44A6">
        <w:t xml:space="preserve">, </w:t>
      </w:r>
      <w:proofErr w:type="spellStart"/>
      <w:proofErr w:type="gramStart"/>
      <w:r w:rsidR="00AB44A6">
        <w:t>ned</w:t>
      </w:r>
      <w:proofErr w:type="spellEnd"/>
      <w:proofErr w:type="gramEnd"/>
      <w:r w:rsidR="00AB44A6">
        <w:t xml:space="preserve"> and zed are defined as macros in the file </w:t>
      </w:r>
      <w:r w:rsidR="00AB44A6" w:rsidRPr="00996606">
        <w:rPr>
          <w:i/>
        </w:rPr>
        <w:t>rulesA.inc.</w:t>
      </w:r>
      <w:r w:rsidR="00AB44A6">
        <w:t xml:space="preserve"> </w:t>
      </w:r>
      <w:r w:rsidR="00AD2B82">
        <w:t xml:space="preserve">The log file for test 1 is stored in </w:t>
      </w:r>
      <w:r w:rsidR="00ED3224" w:rsidRPr="00ED3224">
        <w:rPr>
          <w:i/>
        </w:rPr>
        <w:t>EmployeeBehaviourLOG</w:t>
      </w:r>
      <w:r w:rsidR="002F5B60">
        <w:rPr>
          <w:i/>
        </w:rPr>
        <w:t>.log</w:t>
      </w:r>
    </w:p>
    <w:p w:rsidR="00F41297" w:rsidRDefault="00F41297" w:rsidP="00360D09">
      <w:pPr>
        <w:spacing w:line="360" w:lineRule="auto"/>
        <w:ind w:firstLine="720"/>
      </w:pPr>
      <w:r>
        <w:t xml:space="preserve">The state of the cell space at the end of the simulation period is shown in </w:t>
      </w:r>
      <w:r>
        <w:fldChar w:fldCharType="begin"/>
      </w:r>
      <w:r>
        <w:instrText xml:space="preserve"> REF _Ref467103134 \h </w:instrText>
      </w:r>
      <w:r w:rsidR="00D315C6">
        <w:instrText xml:space="preserve"> \* MERGEFORMAT </w:instrText>
      </w:r>
      <w:r>
        <w:fldChar w:fldCharType="separate"/>
      </w:r>
      <w:r w:rsidR="00BA7355">
        <w:t xml:space="preserve">Figure </w:t>
      </w:r>
      <w:r w:rsidR="00BA7355">
        <w:rPr>
          <w:noProof/>
        </w:rPr>
        <w:t>5</w:t>
      </w:r>
      <w:r>
        <w:fldChar w:fldCharType="end"/>
      </w:r>
      <w:r>
        <w:t xml:space="preserve"> below. </w:t>
      </w:r>
      <w:r w:rsidR="002F5B60">
        <w:t>Note that the Influence and Insistence plane</w:t>
      </w:r>
      <w:r w:rsidR="00360D09">
        <w:t>s</w:t>
      </w:r>
      <w:r w:rsidR="002F5B60">
        <w:t xml:space="preserve"> remain constant but the Employee behavior plane changes to mostly positive behaviour </w:t>
      </w:r>
      <w:r w:rsidR="00B028E3">
        <w:t xml:space="preserve">(PB) </w:t>
      </w:r>
      <w:r w:rsidR="002F5B60">
        <w:t xml:space="preserve">cells, some zero behavior </w:t>
      </w:r>
      <w:r w:rsidR="00B028E3">
        <w:t xml:space="preserve">(ZB) </w:t>
      </w:r>
      <w:r w:rsidR="002F5B60">
        <w:t xml:space="preserve">cells and no negative behaviour </w:t>
      </w:r>
      <w:r w:rsidR="00B028E3">
        <w:t xml:space="preserve">(NB) </w:t>
      </w:r>
      <w:r w:rsidR="002F5B60">
        <w:t>cells.</w:t>
      </w:r>
    </w:p>
    <w:p w:rsidR="00F41297" w:rsidRDefault="000E7149" w:rsidP="00F41297">
      <w:pPr>
        <w:keepNext/>
      </w:pPr>
      <w:r>
        <w:rPr>
          <w:noProof/>
          <w:lang w:eastAsia="en-CA"/>
        </w:rPr>
        <w:drawing>
          <wp:inline distT="0" distB="0" distL="0" distR="0">
            <wp:extent cx="594360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st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1985010"/>
                    </a:xfrm>
                    <a:prstGeom prst="rect">
                      <a:avLst/>
                    </a:prstGeom>
                  </pic:spPr>
                </pic:pic>
              </a:graphicData>
            </a:graphic>
          </wp:inline>
        </w:drawing>
      </w:r>
    </w:p>
    <w:p w:rsidR="00F41297" w:rsidRDefault="00F41297" w:rsidP="00F41297">
      <w:pPr>
        <w:pStyle w:val="Caption"/>
      </w:pPr>
      <w:bookmarkStart w:id="12" w:name="_Ref467103134"/>
      <w:r>
        <w:t xml:space="preserve">Figure </w:t>
      </w:r>
      <w:r w:rsidR="000C4F2F">
        <w:fldChar w:fldCharType="begin"/>
      </w:r>
      <w:r w:rsidR="000C4F2F">
        <w:instrText xml:space="preserve"> SEQ Figure \* ARABIC </w:instrText>
      </w:r>
      <w:r w:rsidR="000C4F2F">
        <w:fldChar w:fldCharType="separate"/>
      </w:r>
      <w:r w:rsidR="00BA7355">
        <w:rPr>
          <w:noProof/>
        </w:rPr>
        <w:t>5</w:t>
      </w:r>
      <w:r w:rsidR="000C4F2F">
        <w:rPr>
          <w:noProof/>
        </w:rPr>
        <w:fldChar w:fldCharType="end"/>
      </w:r>
      <w:bookmarkEnd w:id="12"/>
      <w:r>
        <w:t xml:space="preserve">: State of the cell space after simulation of test 1. </w:t>
      </w:r>
    </w:p>
    <w:p w:rsidR="0012301F" w:rsidRDefault="0012301F" w:rsidP="0012301F"/>
    <w:p w:rsidR="0012301F" w:rsidRDefault="0012301F" w:rsidP="0012301F"/>
    <w:p w:rsidR="0012301F" w:rsidRDefault="0012301F" w:rsidP="0012301F"/>
    <w:p w:rsidR="0012301F" w:rsidRDefault="0012301F" w:rsidP="0012301F"/>
    <w:p w:rsidR="0012301F" w:rsidRDefault="0012301F" w:rsidP="0012301F"/>
    <w:p w:rsidR="0012301F" w:rsidRDefault="0012301F" w:rsidP="0012301F"/>
    <w:p w:rsidR="0012301F" w:rsidRDefault="0012301F" w:rsidP="0012301F"/>
    <w:p w:rsidR="0012301F" w:rsidRDefault="0012301F" w:rsidP="0012301F"/>
    <w:p w:rsidR="0012301F" w:rsidRPr="0012301F" w:rsidRDefault="0012301F" w:rsidP="0012301F"/>
    <w:p w:rsidR="0012301F" w:rsidRPr="0012301F" w:rsidRDefault="009F02EA" w:rsidP="00D315C6">
      <w:pPr>
        <w:spacing w:line="360" w:lineRule="auto"/>
        <w:rPr>
          <w:u w:val="single"/>
        </w:rPr>
      </w:pPr>
      <w:r w:rsidRPr="0012301F">
        <w:rPr>
          <w:b/>
          <w:u w:val="single"/>
        </w:rPr>
        <w:t>Test 2</w:t>
      </w:r>
    </w:p>
    <w:p w:rsidR="002F5B60" w:rsidRPr="00CA7A70" w:rsidRDefault="00C15917" w:rsidP="0012301F">
      <w:pPr>
        <w:spacing w:line="360" w:lineRule="auto"/>
        <w:ind w:firstLine="720"/>
        <w:rPr>
          <w:i/>
        </w:rPr>
      </w:pPr>
      <w:r>
        <w:t xml:space="preserve">The model was simulated </w:t>
      </w:r>
      <w:r w:rsidR="009F02EA">
        <w:t xml:space="preserve">using </w:t>
      </w:r>
      <w:proofErr w:type="spellStart"/>
      <w:r w:rsidR="009F02EA">
        <w:t>ped</w:t>
      </w:r>
      <w:proofErr w:type="spellEnd"/>
      <w:r w:rsidR="009F02EA">
        <w:t xml:space="preserve"> as defined in Equation 4 with </w:t>
      </w:r>
      <m:oMath>
        <m:r>
          <w:rPr>
            <w:rFonts w:ascii="Cambria Math" w:hAnsi="Cambria Math"/>
          </w:rPr>
          <m:t>α</m:t>
        </m:r>
      </m:oMath>
      <w:r w:rsidR="009F02EA">
        <w:rPr>
          <w:rFonts w:eastAsiaTheme="minorEastAsia"/>
        </w:rPr>
        <w:t xml:space="preserve"> </w:t>
      </w:r>
      <w:r w:rsidR="009F02EA">
        <w:t xml:space="preserve">= 1.1, while </w:t>
      </w:r>
      <w:proofErr w:type="spellStart"/>
      <w:proofErr w:type="gramStart"/>
      <w:r w:rsidR="009F02EA">
        <w:t>ned</w:t>
      </w:r>
      <w:proofErr w:type="spellEnd"/>
      <w:proofErr w:type="gramEnd"/>
      <w:r w:rsidR="009F02EA">
        <w:t xml:space="preserve"> and zed are as defined in Equations 2 and 3 respectively. Note that </w:t>
      </w:r>
      <w:proofErr w:type="spellStart"/>
      <w:r w:rsidR="009F02EA">
        <w:t>ped</w:t>
      </w:r>
      <w:proofErr w:type="spellEnd"/>
      <w:r w:rsidR="009F02EA">
        <w:t xml:space="preserve">, </w:t>
      </w:r>
      <w:proofErr w:type="spellStart"/>
      <w:proofErr w:type="gramStart"/>
      <w:r w:rsidR="009F02EA">
        <w:t>ned</w:t>
      </w:r>
      <w:proofErr w:type="spellEnd"/>
      <w:proofErr w:type="gramEnd"/>
      <w:r w:rsidR="009F02EA">
        <w:t xml:space="preserve"> and zed are defined as macros in the file </w:t>
      </w:r>
      <w:r w:rsidR="009F02EA">
        <w:rPr>
          <w:i/>
        </w:rPr>
        <w:t>rulesB</w:t>
      </w:r>
      <w:r w:rsidR="009F02EA" w:rsidRPr="00996606">
        <w:rPr>
          <w:i/>
        </w:rPr>
        <w:t>.inc.</w:t>
      </w:r>
      <w:r w:rsidR="009F02EA">
        <w:t xml:space="preserve"> </w:t>
      </w:r>
      <w:r w:rsidR="003F132B">
        <w:t>The log file for test 2</w:t>
      </w:r>
      <w:r w:rsidR="009F02EA">
        <w:t xml:space="preserve"> is stored in </w:t>
      </w:r>
      <w:r w:rsidR="009F02EA" w:rsidRPr="00ED3224">
        <w:rPr>
          <w:i/>
        </w:rPr>
        <w:t>EmployeeBehaviourLOG</w:t>
      </w:r>
      <w:r w:rsidR="009F02EA">
        <w:rPr>
          <w:i/>
        </w:rPr>
        <w:softHyphen/>
        <w:t>_1</w:t>
      </w:r>
      <w:r w:rsidR="009F02EA" w:rsidRPr="00ED3224">
        <w:rPr>
          <w:i/>
        </w:rPr>
        <w:t>.log.</w:t>
      </w:r>
    </w:p>
    <w:p w:rsidR="002F5B60" w:rsidRDefault="0038173D" w:rsidP="0012301F">
      <w:pPr>
        <w:spacing w:line="360" w:lineRule="auto"/>
        <w:ind w:firstLine="720"/>
      </w:pPr>
      <w:r>
        <w:t xml:space="preserve">The state of the cell space at the end of the simulation period is shown in </w:t>
      </w:r>
      <w:r>
        <w:fldChar w:fldCharType="begin"/>
      </w:r>
      <w:r>
        <w:instrText xml:space="preserve"> REF _Ref467103803 \h </w:instrText>
      </w:r>
      <w:r w:rsidR="00D315C6">
        <w:instrText xml:space="preserve"> \* MERGEFORMAT </w:instrText>
      </w:r>
      <w:r>
        <w:fldChar w:fldCharType="separate"/>
      </w:r>
      <w:r w:rsidR="00BA7355">
        <w:t xml:space="preserve">Figure </w:t>
      </w:r>
      <w:r w:rsidR="00BA7355">
        <w:rPr>
          <w:noProof/>
        </w:rPr>
        <w:t>6</w:t>
      </w:r>
      <w:r>
        <w:fldChar w:fldCharType="end"/>
      </w:r>
      <w:r>
        <w:t xml:space="preserve"> below. </w:t>
      </w:r>
      <w:r w:rsidR="002F5B60">
        <w:t>Note that the Influence and Insistence plane</w:t>
      </w:r>
      <w:r w:rsidR="0012301F">
        <w:t>s</w:t>
      </w:r>
      <w:r w:rsidR="002F5B60">
        <w:t xml:space="preserve"> remain constant but the Employee behavior plane changes to mostly </w:t>
      </w:r>
      <w:r w:rsidR="0012301F">
        <w:t>PB</w:t>
      </w:r>
      <w:r w:rsidR="002F5B60">
        <w:t xml:space="preserve"> cells, some </w:t>
      </w:r>
      <w:r w:rsidR="0012301F">
        <w:t>ZB</w:t>
      </w:r>
      <w:r w:rsidR="002F5B60">
        <w:t xml:space="preserve"> cells and no </w:t>
      </w:r>
      <w:r w:rsidR="0012301F">
        <w:t>NB</w:t>
      </w:r>
      <w:r w:rsidR="002F5B60">
        <w:t xml:space="preserve"> cells. Also </w:t>
      </w:r>
      <w:r w:rsidR="00CA7A70">
        <w:t xml:space="preserve">note that there is </w:t>
      </w:r>
      <w:r w:rsidR="00A55F3C">
        <w:t>some</w:t>
      </w:r>
      <w:r w:rsidR="00CA7A70">
        <w:t xml:space="preserve"> difference between </w:t>
      </w:r>
      <w:r w:rsidR="00CA7A70">
        <w:fldChar w:fldCharType="begin"/>
      </w:r>
      <w:r w:rsidR="00CA7A70">
        <w:instrText xml:space="preserve"> REF _Ref467103134 \h </w:instrText>
      </w:r>
      <w:r w:rsidR="00D315C6">
        <w:instrText xml:space="preserve"> \* MERGEFORMAT </w:instrText>
      </w:r>
      <w:r w:rsidR="00CA7A70">
        <w:fldChar w:fldCharType="separate"/>
      </w:r>
      <w:r w:rsidR="00BA7355">
        <w:t xml:space="preserve">Figure </w:t>
      </w:r>
      <w:r w:rsidR="00BA7355">
        <w:rPr>
          <w:noProof/>
        </w:rPr>
        <w:t>5</w:t>
      </w:r>
      <w:r w:rsidR="00CA7A70">
        <w:fldChar w:fldCharType="end"/>
      </w:r>
      <w:r w:rsidR="00CA7A70">
        <w:t xml:space="preserve"> and </w:t>
      </w:r>
      <w:r w:rsidR="00CA7A70">
        <w:fldChar w:fldCharType="begin"/>
      </w:r>
      <w:r w:rsidR="00CA7A70">
        <w:instrText xml:space="preserve"> REF _Ref467103803 \h </w:instrText>
      </w:r>
      <w:r w:rsidR="00D315C6">
        <w:instrText xml:space="preserve"> \* MERGEFORMAT </w:instrText>
      </w:r>
      <w:r w:rsidR="00CA7A70">
        <w:fldChar w:fldCharType="separate"/>
      </w:r>
      <w:r w:rsidR="00BA7355">
        <w:t xml:space="preserve">Figure </w:t>
      </w:r>
      <w:r w:rsidR="00BA7355">
        <w:rPr>
          <w:noProof/>
        </w:rPr>
        <w:t>6</w:t>
      </w:r>
      <w:r w:rsidR="00CA7A70">
        <w:fldChar w:fldCharType="end"/>
      </w:r>
      <w:r w:rsidR="00A55F3C">
        <w:t xml:space="preserve"> which is that the lat</w:t>
      </w:r>
      <w:r w:rsidR="00762CAA">
        <w:t>ter has more PB cells</w:t>
      </w:r>
      <w:r w:rsidR="002B3C0A">
        <w:t xml:space="preserve"> and less Z</w:t>
      </w:r>
      <w:r w:rsidR="00A55F3C">
        <w:t>B cells</w:t>
      </w:r>
      <w:r w:rsidR="002B3C0A">
        <w:t xml:space="preserve"> </w:t>
      </w:r>
      <w:r w:rsidR="002B3C0A">
        <w:t xml:space="preserve">(look at the yellow highlights in </w:t>
      </w:r>
      <w:r w:rsidR="002B3C0A">
        <w:fldChar w:fldCharType="begin"/>
      </w:r>
      <w:r w:rsidR="002B3C0A">
        <w:instrText xml:space="preserve"> REF _Ref467103803 \h </w:instrText>
      </w:r>
      <w:r w:rsidR="002B3C0A">
        <w:fldChar w:fldCharType="separate"/>
      </w:r>
      <w:r w:rsidR="00BA7355">
        <w:t xml:space="preserve">Figure </w:t>
      </w:r>
      <w:r w:rsidR="00BA7355">
        <w:rPr>
          <w:noProof/>
        </w:rPr>
        <w:t>6</w:t>
      </w:r>
      <w:r w:rsidR="002B3C0A">
        <w:fldChar w:fldCharType="end"/>
      </w:r>
      <w:r w:rsidR="002B3C0A">
        <w:t>)</w:t>
      </w:r>
      <w:r w:rsidR="00A55F3C">
        <w:t>.</w:t>
      </w:r>
      <w:r w:rsidR="00CA7A70">
        <w:t xml:space="preserve"> The purpose of including the factor </w:t>
      </w:r>
      <m:oMath>
        <m:r>
          <w:rPr>
            <w:rFonts w:ascii="Cambria Math" w:hAnsi="Cambria Math"/>
          </w:rPr>
          <m:t>α</m:t>
        </m:r>
      </m:oMath>
      <w:r w:rsidR="00CA7A70">
        <w:rPr>
          <w:rFonts w:eastAsiaTheme="minorEastAsia"/>
        </w:rPr>
        <w:t xml:space="preserve"> </w:t>
      </w:r>
      <w:r w:rsidR="00CA7A70">
        <w:t xml:space="preserve">= 1.1 into the definition of </w:t>
      </w:r>
      <w:proofErr w:type="spellStart"/>
      <w:r w:rsidR="00CA7A70">
        <w:t>ped</w:t>
      </w:r>
      <w:proofErr w:type="spellEnd"/>
      <w:r w:rsidR="00CA7A70">
        <w:t xml:space="preserve"> is to encourage positive behaviour.</w:t>
      </w:r>
      <w:r w:rsidR="00EF629F">
        <w:t xml:space="preserve"> As</w:t>
      </w:r>
      <w:r w:rsidR="00CA7A70">
        <w:t xml:space="preserve"> we can see</w:t>
      </w:r>
      <w:r w:rsidR="00BA3418">
        <w:t xml:space="preserve"> in </w:t>
      </w:r>
      <w:r w:rsidR="00BA3418">
        <w:fldChar w:fldCharType="begin"/>
      </w:r>
      <w:r w:rsidR="00BA3418">
        <w:instrText xml:space="preserve"> REF _Ref467103803 \h </w:instrText>
      </w:r>
      <w:r w:rsidR="00BA3418">
        <w:instrText xml:space="preserve"> \* MERGEFORMAT </w:instrText>
      </w:r>
      <w:r w:rsidR="00BA3418">
        <w:fldChar w:fldCharType="separate"/>
      </w:r>
      <w:r w:rsidR="00BA7355">
        <w:t xml:space="preserve">Figure </w:t>
      </w:r>
      <w:r w:rsidR="00BA7355">
        <w:rPr>
          <w:noProof/>
        </w:rPr>
        <w:t>6</w:t>
      </w:r>
      <w:r w:rsidR="00BA3418">
        <w:fldChar w:fldCharType="end"/>
      </w:r>
      <w:r w:rsidR="00CA7A70">
        <w:t xml:space="preserve">, </w:t>
      </w:r>
      <w:r w:rsidR="00EF629F">
        <w:t xml:space="preserve">the proportion of </w:t>
      </w:r>
      <w:r w:rsidR="00CA7A70">
        <w:t>PB</w:t>
      </w:r>
      <w:r w:rsidR="000C4F2F">
        <w:t xml:space="preserve"> (state value of 1)</w:t>
      </w:r>
      <w:r w:rsidR="00CA7A70">
        <w:t xml:space="preserve"> </w:t>
      </w:r>
      <w:r w:rsidR="00EF629F">
        <w:t xml:space="preserve">is increased due to this </w:t>
      </w:r>
      <w:r w:rsidR="007B4B65">
        <w:t xml:space="preserve">encouragement policy </w:t>
      </w:r>
      <w:r w:rsidR="00EF629F">
        <w:t xml:space="preserve">factor. </w:t>
      </w:r>
    </w:p>
    <w:p w:rsidR="0038173D" w:rsidRDefault="008D7E60" w:rsidP="003D71DA">
      <w:pPr>
        <w:spacing w:line="360" w:lineRule="auto"/>
        <w:ind w:firstLine="720"/>
      </w:pPr>
      <w:r>
        <w:t xml:space="preserve">In the cellular automata model in </w:t>
      </w:r>
      <w:sdt>
        <w:sdtPr>
          <w:id w:val="1491219890"/>
          <w:citation/>
        </w:sdtPr>
        <w:sdtContent>
          <w:r>
            <w:fldChar w:fldCharType="begin"/>
          </w:r>
          <w:r>
            <w:instrText xml:space="preserve"> CITATION Sar14 \l 4105 </w:instrText>
          </w:r>
          <w:r>
            <w:fldChar w:fldCharType="separate"/>
          </w:r>
          <w:r w:rsidRPr="008D7E60">
            <w:rPr>
              <w:noProof/>
            </w:rPr>
            <w:t>[1]</w:t>
          </w:r>
          <w:r>
            <w:fldChar w:fldCharType="end"/>
          </w:r>
        </w:sdtContent>
      </w:sdt>
      <w:r>
        <w:t xml:space="preserve">, it was found that the proportion of </w:t>
      </w:r>
      <w:r w:rsidR="000C4F2F">
        <w:t xml:space="preserve">PB employee in test 2 is higher than in test 1. In the cell-DEVS models, the proportion of PB employees </w:t>
      </w:r>
      <w:r w:rsidR="009D3F79">
        <w:t>increase</w:t>
      </w:r>
      <w:r w:rsidR="000C4F2F">
        <w:t xml:space="preserve"> in test 2 compared to test 1. It is fair to say the since the PB </w:t>
      </w:r>
      <w:r w:rsidR="009D3F79">
        <w:t>increases</w:t>
      </w:r>
      <w:r w:rsidR="007B4B65">
        <w:t xml:space="preserve"> in test 2</w:t>
      </w:r>
      <w:r w:rsidR="009D3F79">
        <w:t xml:space="preserve">, the model is behaving as expected. </w:t>
      </w:r>
    </w:p>
    <w:p w:rsidR="0038173D" w:rsidRDefault="002B3C0A" w:rsidP="0038173D">
      <w:pPr>
        <w:keepNext/>
      </w:pPr>
      <w:r>
        <w:rPr>
          <w:noProof/>
          <w:lang w:eastAsia="en-CA"/>
        </w:rPr>
        <w:drawing>
          <wp:inline distT="0" distB="0" distL="0" distR="0">
            <wp:extent cx="5943600" cy="22948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est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294890"/>
                    </a:xfrm>
                    <a:prstGeom prst="rect">
                      <a:avLst/>
                    </a:prstGeom>
                  </pic:spPr>
                </pic:pic>
              </a:graphicData>
            </a:graphic>
          </wp:inline>
        </w:drawing>
      </w:r>
    </w:p>
    <w:p w:rsidR="0038173D" w:rsidRDefault="0038173D" w:rsidP="0038173D">
      <w:pPr>
        <w:pStyle w:val="Caption"/>
      </w:pPr>
      <w:bookmarkStart w:id="13" w:name="_Ref467103803"/>
      <w:r>
        <w:t xml:space="preserve">Figure </w:t>
      </w:r>
      <w:r w:rsidR="000C4F2F">
        <w:fldChar w:fldCharType="begin"/>
      </w:r>
      <w:r w:rsidR="000C4F2F">
        <w:instrText xml:space="preserve"> SEQ Figure \* ARABIC </w:instrText>
      </w:r>
      <w:r w:rsidR="000C4F2F">
        <w:fldChar w:fldCharType="separate"/>
      </w:r>
      <w:r w:rsidR="00BA7355">
        <w:rPr>
          <w:noProof/>
        </w:rPr>
        <w:t>6</w:t>
      </w:r>
      <w:r w:rsidR="000C4F2F">
        <w:rPr>
          <w:noProof/>
        </w:rPr>
        <w:fldChar w:fldCharType="end"/>
      </w:r>
      <w:bookmarkEnd w:id="13"/>
      <w:r>
        <w:t xml:space="preserve">: State of the cell space after simulation of test 2. </w:t>
      </w:r>
    </w:p>
    <w:p w:rsidR="003F132B" w:rsidRDefault="003F132B" w:rsidP="003F132B"/>
    <w:p w:rsidR="003F132B" w:rsidRDefault="003F132B" w:rsidP="003F132B"/>
    <w:p w:rsidR="003F132B" w:rsidRPr="003F132B" w:rsidRDefault="003F132B" w:rsidP="003F132B"/>
    <w:p w:rsidR="00C15917" w:rsidRPr="00C15917" w:rsidRDefault="009A2CBC" w:rsidP="00D315C6">
      <w:pPr>
        <w:spacing w:line="360" w:lineRule="auto"/>
        <w:rPr>
          <w:u w:val="single"/>
        </w:rPr>
      </w:pPr>
      <w:r w:rsidRPr="00C15917">
        <w:rPr>
          <w:b/>
          <w:u w:val="single"/>
        </w:rPr>
        <w:t>Test 3</w:t>
      </w:r>
    </w:p>
    <w:p w:rsidR="009A2CBC" w:rsidRPr="00CA7A70" w:rsidRDefault="00C15917" w:rsidP="00C15917">
      <w:pPr>
        <w:spacing w:line="360" w:lineRule="auto"/>
        <w:ind w:firstLine="720"/>
        <w:rPr>
          <w:i/>
        </w:rPr>
      </w:pPr>
      <w:r>
        <w:t xml:space="preserve">The model was simulated </w:t>
      </w:r>
      <w:r w:rsidR="009A2CBC">
        <w:t xml:space="preserve">using </w:t>
      </w:r>
      <w:proofErr w:type="spellStart"/>
      <w:proofErr w:type="gramStart"/>
      <w:r w:rsidR="009A2CBC">
        <w:t>ned</w:t>
      </w:r>
      <w:proofErr w:type="spellEnd"/>
      <w:proofErr w:type="gramEnd"/>
      <w:r w:rsidR="009A2CBC">
        <w:t xml:space="preserve"> as defined in Equation 5 with </w:t>
      </w:r>
      <m:oMath>
        <m:r>
          <w:rPr>
            <w:rFonts w:ascii="Cambria Math" w:hAnsi="Cambria Math"/>
          </w:rPr>
          <m:t xml:space="preserve">β </m:t>
        </m:r>
      </m:oMath>
      <w:r w:rsidR="009A2CBC">
        <w:t>= 0.9, while</w:t>
      </w:r>
      <w:r w:rsidR="003F132B">
        <w:t xml:space="preserve"> </w:t>
      </w:r>
      <w:proofErr w:type="spellStart"/>
      <w:r w:rsidR="003F132B">
        <w:t>p</w:t>
      </w:r>
      <w:r w:rsidR="009A2CBC">
        <w:t>ed</w:t>
      </w:r>
      <w:proofErr w:type="spellEnd"/>
      <w:r w:rsidR="009A2CBC">
        <w:t xml:space="preserve"> and zed are as defined in Equations </w:t>
      </w:r>
      <w:r w:rsidR="003F132B">
        <w:t>1</w:t>
      </w:r>
      <w:r w:rsidR="009A2CBC">
        <w:t xml:space="preserve"> and 3 respectively. Note that </w:t>
      </w:r>
      <w:proofErr w:type="spellStart"/>
      <w:r w:rsidR="009A2CBC">
        <w:t>ped</w:t>
      </w:r>
      <w:proofErr w:type="spellEnd"/>
      <w:r w:rsidR="009A2CBC">
        <w:t xml:space="preserve">, </w:t>
      </w:r>
      <w:proofErr w:type="spellStart"/>
      <w:proofErr w:type="gramStart"/>
      <w:r w:rsidR="009A2CBC">
        <w:t>ned</w:t>
      </w:r>
      <w:proofErr w:type="spellEnd"/>
      <w:proofErr w:type="gramEnd"/>
      <w:r w:rsidR="009A2CBC">
        <w:t xml:space="preserve"> and zed are defined as macros in the file </w:t>
      </w:r>
      <w:r w:rsidR="003F132B">
        <w:rPr>
          <w:i/>
        </w:rPr>
        <w:t>rulesC</w:t>
      </w:r>
      <w:r w:rsidR="009A2CBC" w:rsidRPr="00996606">
        <w:rPr>
          <w:i/>
        </w:rPr>
        <w:t>.inc.</w:t>
      </w:r>
      <w:r w:rsidR="009A2CBC">
        <w:t xml:space="preserve"> </w:t>
      </w:r>
      <w:r w:rsidR="003F132B">
        <w:t>The log file for test 3</w:t>
      </w:r>
      <w:r w:rsidR="009A2CBC">
        <w:t xml:space="preserve"> is stored in </w:t>
      </w:r>
      <w:r w:rsidR="009A2CBC" w:rsidRPr="00ED3224">
        <w:rPr>
          <w:i/>
        </w:rPr>
        <w:t>EmployeeBehaviourLOG</w:t>
      </w:r>
      <w:r w:rsidR="003F132B">
        <w:rPr>
          <w:i/>
        </w:rPr>
        <w:softHyphen/>
        <w:t>_2</w:t>
      </w:r>
      <w:r w:rsidR="009A2CBC" w:rsidRPr="00ED3224">
        <w:rPr>
          <w:i/>
        </w:rPr>
        <w:t>.log.</w:t>
      </w:r>
    </w:p>
    <w:p w:rsidR="002B3C0A" w:rsidRDefault="009A2CBC" w:rsidP="00762CAA">
      <w:pPr>
        <w:spacing w:line="360" w:lineRule="auto"/>
        <w:ind w:firstLine="720"/>
      </w:pPr>
      <w:r>
        <w:t xml:space="preserve">The state of the cell space at the end of the simulation period is shown in </w:t>
      </w:r>
      <w:r w:rsidR="003911B5">
        <w:fldChar w:fldCharType="begin"/>
      </w:r>
      <w:r w:rsidR="003911B5">
        <w:instrText xml:space="preserve"> REF _Ref467105084 \h </w:instrText>
      </w:r>
      <w:r w:rsidR="00D315C6">
        <w:instrText xml:space="preserve"> \* MERGEFORMAT </w:instrText>
      </w:r>
      <w:r w:rsidR="003911B5">
        <w:fldChar w:fldCharType="separate"/>
      </w:r>
      <w:r w:rsidR="00BA7355">
        <w:t xml:space="preserve">Figure </w:t>
      </w:r>
      <w:r w:rsidR="00BA7355">
        <w:rPr>
          <w:noProof/>
        </w:rPr>
        <w:t>7</w:t>
      </w:r>
      <w:r w:rsidR="003911B5">
        <w:fldChar w:fldCharType="end"/>
      </w:r>
      <w:r w:rsidR="003911B5">
        <w:t xml:space="preserve"> </w:t>
      </w:r>
      <w:r>
        <w:t>below. Note that the Influence and Insistence plane</w:t>
      </w:r>
      <w:r w:rsidR="00762CAA">
        <w:t>s</w:t>
      </w:r>
      <w:r>
        <w:t xml:space="preserve"> remain constant but the Employee behavior plane changes </w:t>
      </w:r>
      <w:r w:rsidR="003911B5">
        <w:t xml:space="preserve">from its initial state in </w:t>
      </w:r>
      <w:r w:rsidR="003911B5">
        <w:fldChar w:fldCharType="begin"/>
      </w:r>
      <w:r w:rsidR="003911B5">
        <w:instrText xml:space="preserve"> REF _Ref467102254 \h </w:instrText>
      </w:r>
      <w:r w:rsidR="00D315C6">
        <w:instrText xml:space="preserve"> \* MERGEFORMAT </w:instrText>
      </w:r>
      <w:r w:rsidR="003911B5">
        <w:fldChar w:fldCharType="separate"/>
      </w:r>
      <w:r w:rsidR="00BA7355">
        <w:t xml:space="preserve">Figure </w:t>
      </w:r>
      <w:r w:rsidR="00BA7355">
        <w:rPr>
          <w:noProof/>
        </w:rPr>
        <w:t>4</w:t>
      </w:r>
      <w:r w:rsidR="003911B5">
        <w:fldChar w:fldCharType="end"/>
      </w:r>
      <w:r w:rsidR="003911B5">
        <w:t xml:space="preserve"> </w:t>
      </w:r>
      <w:r>
        <w:t xml:space="preserve">to </w:t>
      </w:r>
      <w:r w:rsidR="00762CAA">
        <w:t>PB cells, some ZB cells and no NB</w:t>
      </w:r>
      <w:r w:rsidR="00762CAA">
        <w:t xml:space="preserve"> cells</w:t>
      </w:r>
      <w:r>
        <w:t xml:space="preserve">. Also note that </w:t>
      </w:r>
      <w:r w:rsidR="003911B5">
        <w:t>the</w:t>
      </w:r>
      <w:r>
        <w:t xml:space="preserve"> difference between </w:t>
      </w:r>
      <w:r>
        <w:fldChar w:fldCharType="begin"/>
      </w:r>
      <w:r>
        <w:instrText xml:space="preserve"> REF _Ref467103803 \h </w:instrText>
      </w:r>
      <w:r w:rsidR="00D315C6">
        <w:instrText xml:space="preserve"> \* MERGEFORMAT </w:instrText>
      </w:r>
      <w:r>
        <w:fldChar w:fldCharType="separate"/>
      </w:r>
      <w:r w:rsidR="00BA7355">
        <w:t xml:space="preserve">Figure </w:t>
      </w:r>
      <w:r w:rsidR="00BA7355">
        <w:rPr>
          <w:noProof/>
        </w:rPr>
        <w:t>6</w:t>
      </w:r>
      <w:r>
        <w:fldChar w:fldCharType="end"/>
      </w:r>
      <w:r w:rsidR="003911B5">
        <w:t xml:space="preserve"> and </w:t>
      </w:r>
      <w:r w:rsidR="003911B5">
        <w:fldChar w:fldCharType="begin"/>
      </w:r>
      <w:r w:rsidR="003911B5">
        <w:instrText xml:space="preserve"> REF _Ref467105084 \h </w:instrText>
      </w:r>
      <w:r w:rsidR="00D315C6">
        <w:instrText xml:space="preserve"> \* MERGEFORMAT </w:instrText>
      </w:r>
      <w:r w:rsidR="003911B5">
        <w:fldChar w:fldCharType="separate"/>
      </w:r>
      <w:r w:rsidR="00BA7355">
        <w:t xml:space="preserve">Figure </w:t>
      </w:r>
      <w:r w:rsidR="00BA7355">
        <w:rPr>
          <w:noProof/>
        </w:rPr>
        <w:t>7</w:t>
      </w:r>
      <w:r w:rsidR="003911B5">
        <w:fldChar w:fldCharType="end"/>
      </w:r>
      <w:r w:rsidR="003911B5">
        <w:t xml:space="preserve"> is that the latter has more ‘0’ </w:t>
      </w:r>
      <w:r w:rsidR="00762CAA">
        <w:t xml:space="preserve">or ZB </w:t>
      </w:r>
      <w:r w:rsidR="003911B5">
        <w:t xml:space="preserve">cells which are shown with the yellow circles in </w:t>
      </w:r>
      <w:r w:rsidR="003911B5">
        <w:fldChar w:fldCharType="begin"/>
      </w:r>
      <w:r w:rsidR="003911B5">
        <w:instrText xml:space="preserve"> REF _Ref467105084 \h </w:instrText>
      </w:r>
      <w:r w:rsidR="00D315C6">
        <w:instrText xml:space="preserve"> \* MERGEFORMAT </w:instrText>
      </w:r>
      <w:r w:rsidR="003911B5">
        <w:fldChar w:fldCharType="separate"/>
      </w:r>
      <w:r w:rsidR="00BA7355">
        <w:t xml:space="preserve">Figure </w:t>
      </w:r>
      <w:r w:rsidR="00BA7355">
        <w:rPr>
          <w:noProof/>
        </w:rPr>
        <w:t>7</w:t>
      </w:r>
      <w:r w:rsidR="003911B5">
        <w:fldChar w:fldCharType="end"/>
      </w:r>
      <w:r>
        <w:t xml:space="preserve">. The purpose of including the factor </w:t>
      </w:r>
      <m:oMath>
        <m:r>
          <w:rPr>
            <w:rFonts w:ascii="Cambria Math" w:hAnsi="Cambria Math"/>
          </w:rPr>
          <m:t>β</m:t>
        </m:r>
      </m:oMath>
      <w:r>
        <w:rPr>
          <w:rFonts w:eastAsiaTheme="minorEastAsia"/>
        </w:rPr>
        <w:t xml:space="preserve"> </w:t>
      </w:r>
      <w:r w:rsidR="008C7CB7">
        <w:t>= 0.9</w:t>
      </w:r>
      <w:r>
        <w:t xml:space="preserve"> into the definition o</w:t>
      </w:r>
      <w:r w:rsidR="008C7CB7">
        <w:t xml:space="preserve">f </w:t>
      </w:r>
      <w:proofErr w:type="spellStart"/>
      <w:proofErr w:type="gramStart"/>
      <w:r w:rsidR="008C7CB7">
        <w:t>n</w:t>
      </w:r>
      <w:r>
        <w:t>ed</w:t>
      </w:r>
      <w:proofErr w:type="spellEnd"/>
      <w:proofErr w:type="gramEnd"/>
      <w:r>
        <w:t xml:space="preserve"> is to </w:t>
      </w:r>
      <w:r w:rsidR="008C7CB7">
        <w:t>discourage</w:t>
      </w:r>
      <w:r>
        <w:t xml:space="preserve"> </w:t>
      </w:r>
      <w:r w:rsidR="008C7CB7">
        <w:t>negative behaviour</w:t>
      </w:r>
      <w:r w:rsidR="00B56BEA">
        <w:t xml:space="preserve"> (NB)</w:t>
      </w:r>
      <w:r w:rsidR="008C7CB7">
        <w:t>. W</w:t>
      </w:r>
      <w:r>
        <w:t>e can see</w:t>
      </w:r>
      <w:r w:rsidR="008C7CB7">
        <w:t xml:space="preserve"> that in this test, negative behavior is actually discouraged even </w:t>
      </w:r>
      <w:r w:rsidR="000C21A0">
        <w:t xml:space="preserve">though positive behaviour in this case is less than what we have seen in </w:t>
      </w:r>
      <w:r w:rsidR="000C21A0">
        <w:fldChar w:fldCharType="begin"/>
      </w:r>
      <w:r w:rsidR="000C21A0">
        <w:instrText xml:space="preserve"> REF _Ref467103803 \h </w:instrText>
      </w:r>
      <w:r w:rsidR="00D315C6">
        <w:instrText xml:space="preserve"> \* MERGEFORMAT </w:instrText>
      </w:r>
      <w:r w:rsidR="000C21A0">
        <w:fldChar w:fldCharType="separate"/>
      </w:r>
      <w:r w:rsidR="00BA7355">
        <w:t xml:space="preserve">Figure </w:t>
      </w:r>
      <w:r w:rsidR="00BA7355">
        <w:rPr>
          <w:noProof/>
        </w:rPr>
        <w:t>6</w:t>
      </w:r>
      <w:r w:rsidR="000C21A0">
        <w:fldChar w:fldCharType="end"/>
      </w:r>
      <w:r w:rsidR="000C21A0">
        <w:t>.</w:t>
      </w:r>
      <w:r w:rsidR="001868C0">
        <w:t xml:space="preserve"> Note also that the cell space after the simulation is the same in test 1 (</w:t>
      </w:r>
      <w:r w:rsidR="00B36B2D">
        <w:fldChar w:fldCharType="begin"/>
      </w:r>
      <w:r w:rsidR="00B36B2D">
        <w:instrText xml:space="preserve"> REF _Ref467103134 \h </w:instrText>
      </w:r>
      <w:r w:rsidR="00B36B2D">
        <w:fldChar w:fldCharType="separate"/>
      </w:r>
      <w:r w:rsidR="00BA7355">
        <w:t xml:space="preserve">Figure </w:t>
      </w:r>
      <w:r w:rsidR="00BA7355">
        <w:rPr>
          <w:noProof/>
        </w:rPr>
        <w:t>5</w:t>
      </w:r>
      <w:r w:rsidR="00B36B2D">
        <w:fldChar w:fldCharType="end"/>
      </w:r>
      <w:r w:rsidR="001868C0">
        <w:t>) as it is in test 3 (</w:t>
      </w:r>
      <w:r w:rsidR="001868C0">
        <w:fldChar w:fldCharType="begin"/>
      </w:r>
      <w:r w:rsidR="001868C0">
        <w:instrText xml:space="preserve"> REF _Ref467105084 \h </w:instrText>
      </w:r>
      <w:r w:rsidR="001868C0">
        <w:instrText xml:space="preserve"> \* MERGEFORMAT </w:instrText>
      </w:r>
      <w:r w:rsidR="001868C0">
        <w:fldChar w:fldCharType="separate"/>
      </w:r>
      <w:r w:rsidR="00BA7355">
        <w:t xml:space="preserve">Figure </w:t>
      </w:r>
      <w:r w:rsidR="00BA7355">
        <w:rPr>
          <w:noProof/>
        </w:rPr>
        <w:t>7</w:t>
      </w:r>
      <w:r w:rsidR="001868C0">
        <w:fldChar w:fldCharType="end"/>
      </w:r>
      <w:r w:rsidR="001868C0">
        <w:t xml:space="preserve">). </w:t>
      </w:r>
    </w:p>
    <w:p w:rsidR="00A3512E" w:rsidRDefault="00CA6CCC" w:rsidP="004E50A3">
      <w:pPr>
        <w:spacing w:line="360" w:lineRule="auto"/>
        <w:ind w:firstLine="720"/>
      </w:pPr>
      <w:r>
        <w:t xml:space="preserve">In the cellular automata model in </w:t>
      </w:r>
      <w:sdt>
        <w:sdtPr>
          <w:id w:val="953206751"/>
          <w:citation/>
        </w:sdtPr>
        <w:sdtContent>
          <w:r>
            <w:fldChar w:fldCharType="begin"/>
          </w:r>
          <w:r>
            <w:instrText xml:space="preserve"> CITATION Sar14 \l 4105 </w:instrText>
          </w:r>
          <w:r>
            <w:fldChar w:fldCharType="separate"/>
          </w:r>
          <w:r w:rsidRPr="008D7E60">
            <w:rPr>
              <w:noProof/>
            </w:rPr>
            <w:t>[1]</w:t>
          </w:r>
          <w:r>
            <w:fldChar w:fldCharType="end"/>
          </w:r>
        </w:sdtContent>
      </w:sdt>
      <w:r>
        <w:t>, it was found that the proportion of PB employee in</w:t>
      </w:r>
      <w:r>
        <w:t xml:space="preserve"> test 2 is much higher than in test 3 and the proportion of NB employees in t</w:t>
      </w:r>
      <w:r w:rsidR="00137B4B">
        <w:t xml:space="preserve">est 2 is higher than in test 3 and </w:t>
      </w:r>
      <w:r>
        <w:t>the proportion of ZB</w:t>
      </w:r>
      <w:r>
        <w:t xml:space="preserve"> employee in test 3 is even higher than that in test 1.</w:t>
      </w:r>
      <w:r w:rsidR="00137B4B">
        <w:t xml:space="preserve"> In t</w:t>
      </w:r>
      <w:r>
        <w:t>he cell-DEVS models, the proportion of PB employees</w:t>
      </w:r>
      <w:r w:rsidR="00AB08F6">
        <w:t xml:space="preserve"> is higher in test 2 than in test 3</w:t>
      </w:r>
      <w:r w:rsidR="00137B4B">
        <w:t xml:space="preserve"> (just like the cellular automata model), the zero behaviour in test 3 is higher</w:t>
      </w:r>
      <w:r w:rsidR="00A3512E">
        <w:t xml:space="preserve"> than in </w:t>
      </w:r>
      <w:r w:rsidR="00597875">
        <w:t xml:space="preserve">test </w:t>
      </w:r>
      <w:r w:rsidR="00AB08F6">
        <w:t>2 but the proportion of ZB in test 3 is exactly the same as that in test 1.</w:t>
      </w:r>
      <w:r w:rsidR="00137B4B">
        <w:t xml:space="preserve"> </w:t>
      </w:r>
      <w:r w:rsidR="00AB08F6">
        <w:t>Note that there is no</w:t>
      </w:r>
      <w:r w:rsidR="00A3512E">
        <w:t xml:space="preserve"> NB in the cell-space after the simulation.</w:t>
      </w:r>
      <w:r w:rsidR="004E50A3">
        <w:t xml:space="preserve"> </w:t>
      </w:r>
      <w:r w:rsidR="00A3512E">
        <w:t>The cell-DEVS model was defined to have a cell-space of 225 cells (in order to model a Small Medium Enterprise), however the cellular automata model was defined to have a cell-space of 10</w:t>
      </w:r>
      <w:r w:rsidR="00D01551">
        <w:t>,</w:t>
      </w:r>
      <w:r w:rsidR="00A3512E">
        <w:t xml:space="preserve">000 cells. Therefore, </w:t>
      </w:r>
      <w:r w:rsidR="00A3512E">
        <w:t>it is expected that the cell-DEVS model w</w:t>
      </w:r>
      <w:r w:rsidR="004E50A3">
        <w:t xml:space="preserve">ill provide limited information and that </w:t>
      </w:r>
      <w:r w:rsidR="00D01551">
        <w:t>any</w:t>
      </w:r>
      <w:r w:rsidR="004E50A3">
        <w:t xml:space="preserve"> discrepancies between the cell-DEVS model and the cellular automata model </w:t>
      </w:r>
      <w:r w:rsidR="00D01551">
        <w:t>will be</w:t>
      </w:r>
      <w:r w:rsidR="004E50A3">
        <w:t xml:space="preserve"> due to the sizes as well. </w:t>
      </w:r>
    </w:p>
    <w:p w:rsidR="00CA6CCC" w:rsidRDefault="00CB38E8" w:rsidP="00C11D39">
      <w:pPr>
        <w:spacing w:line="360" w:lineRule="auto"/>
        <w:ind w:firstLine="720"/>
      </w:pPr>
      <w:r>
        <w:t xml:space="preserve">Test 3 shows </w:t>
      </w:r>
      <w:r w:rsidR="004E50A3">
        <w:t>some</w:t>
      </w:r>
      <w:r>
        <w:t xml:space="preserve"> similarity between the cell-DEVS model </w:t>
      </w:r>
      <w:r w:rsidR="00C11D39">
        <w:t>implemented</w:t>
      </w:r>
      <w:r>
        <w:t xml:space="preserve"> and the one in </w:t>
      </w:r>
      <w:sdt>
        <w:sdtPr>
          <w:id w:val="-1169480313"/>
          <w:citation/>
        </w:sdtPr>
        <w:sdtContent>
          <w:r>
            <w:fldChar w:fldCharType="begin"/>
          </w:r>
          <w:r>
            <w:instrText xml:space="preserve"> CITATION Sar14 \l 4105 </w:instrText>
          </w:r>
          <w:r>
            <w:fldChar w:fldCharType="separate"/>
          </w:r>
          <w:r w:rsidRPr="00CB38E8">
            <w:rPr>
              <w:noProof/>
            </w:rPr>
            <w:t>[1]</w:t>
          </w:r>
          <w:r>
            <w:fldChar w:fldCharType="end"/>
          </w:r>
        </w:sdtContent>
      </w:sdt>
      <w:r>
        <w:t xml:space="preserve"> and thus confirms that the cell-DEV</w:t>
      </w:r>
      <w:r w:rsidR="004E50A3">
        <w:t>S model is behaving as expected.</w:t>
      </w:r>
      <w:r w:rsidR="00C11D39">
        <w:t xml:space="preserve"> </w:t>
      </w:r>
      <w:r w:rsidR="00D315C6">
        <w:t>Note that the .</w:t>
      </w:r>
      <w:proofErr w:type="spellStart"/>
      <w:r w:rsidR="00D315C6">
        <w:t>avi</w:t>
      </w:r>
      <w:proofErr w:type="spellEnd"/>
      <w:r w:rsidR="00D315C6">
        <w:t xml:space="preserve"> file which is in the simulation package for this model </w:t>
      </w:r>
      <w:r w:rsidR="00C11D39">
        <w:t>shows the results of test 3.</w:t>
      </w:r>
    </w:p>
    <w:p w:rsidR="00DE3B5A" w:rsidRDefault="00DE3B5A" w:rsidP="00C11D39">
      <w:pPr>
        <w:spacing w:line="360" w:lineRule="auto"/>
        <w:ind w:firstLine="720"/>
      </w:pPr>
    </w:p>
    <w:p w:rsidR="00DE3B5A" w:rsidRDefault="00DE3B5A" w:rsidP="00C11D39">
      <w:pPr>
        <w:spacing w:line="360" w:lineRule="auto"/>
        <w:ind w:firstLine="720"/>
      </w:pPr>
    </w:p>
    <w:p w:rsidR="00DE3B5A" w:rsidRDefault="00DE3B5A" w:rsidP="00C11D39">
      <w:pPr>
        <w:spacing w:line="360" w:lineRule="auto"/>
        <w:ind w:firstLine="720"/>
      </w:pPr>
    </w:p>
    <w:p w:rsidR="003F132B" w:rsidRDefault="00194EE7" w:rsidP="000C21A0">
      <w:r>
        <w:rPr>
          <w:noProof/>
          <w:lang w:eastAsia="en-CA"/>
        </w:rPr>
        <w:drawing>
          <wp:inline distT="0" distB="0" distL="0" distR="0">
            <wp:extent cx="5943600" cy="22402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est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240280"/>
                    </a:xfrm>
                    <a:prstGeom prst="rect">
                      <a:avLst/>
                    </a:prstGeom>
                  </pic:spPr>
                </pic:pic>
              </a:graphicData>
            </a:graphic>
          </wp:inline>
        </w:drawing>
      </w:r>
    </w:p>
    <w:p w:rsidR="003F132B" w:rsidRDefault="003F132B" w:rsidP="003F132B">
      <w:pPr>
        <w:pStyle w:val="Caption"/>
      </w:pPr>
      <w:bookmarkStart w:id="14" w:name="_Ref467105084"/>
      <w:r>
        <w:t xml:space="preserve">Figure </w:t>
      </w:r>
      <w:r w:rsidR="000C4F2F">
        <w:fldChar w:fldCharType="begin"/>
      </w:r>
      <w:r w:rsidR="000C4F2F">
        <w:instrText xml:space="preserve"> SEQ Figure \* ARABIC </w:instrText>
      </w:r>
      <w:r w:rsidR="000C4F2F">
        <w:fldChar w:fldCharType="separate"/>
      </w:r>
      <w:r w:rsidR="00BA7355">
        <w:rPr>
          <w:noProof/>
        </w:rPr>
        <w:t>7</w:t>
      </w:r>
      <w:r w:rsidR="000C4F2F">
        <w:rPr>
          <w:noProof/>
        </w:rPr>
        <w:fldChar w:fldCharType="end"/>
      </w:r>
      <w:bookmarkEnd w:id="14"/>
      <w:r>
        <w:t xml:space="preserve">: State of the cell space after simulation of test 3. </w:t>
      </w:r>
    </w:p>
    <w:p w:rsidR="005F23CF" w:rsidRPr="005F23CF" w:rsidRDefault="00334A6C" w:rsidP="00D315C6">
      <w:pPr>
        <w:spacing w:line="360" w:lineRule="auto"/>
        <w:rPr>
          <w:b/>
          <w:u w:val="single"/>
        </w:rPr>
      </w:pPr>
      <w:r w:rsidRPr="005F23CF">
        <w:rPr>
          <w:b/>
          <w:u w:val="single"/>
        </w:rPr>
        <w:t>Test 4</w:t>
      </w:r>
    </w:p>
    <w:p w:rsidR="009B4C95" w:rsidRDefault="00334A6C" w:rsidP="009B4C95">
      <w:pPr>
        <w:spacing w:line="360" w:lineRule="auto"/>
        <w:ind w:firstLine="720"/>
      </w:pPr>
      <w:r>
        <w:t xml:space="preserve"> </w:t>
      </w:r>
      <w:r w:rsidR="009B4C95">
        <w:t xml:space="preserve">The model was simulated </w:t>
      </w:r>
      <w:r>
        <w:t xml:space="preserve">using </w:t>
      </w:r>
      <w:proofErr w:type="spellStart"/>
      <w:r>
        <w:t>ped</w:t>
      </w:r>
      <w:proofErr w:type="spellEnd"/>
      <w:r>
        <w:t xml:space="preserve"> as defined in Equation 4 with </w:t>
      </w:r>
      <m:oMath>
        <m:r>
          <w:rPr>
            <w:rFonts w:ascii="Cambria Math" w:hAnsi="Cambria Math"/>
          </w:rPr>
          <m:t>α</m:t>
        </m:r>
      </m:oMath>
      <w:r>
        <w:rPr>
          <w:rFonts w:eastAsiaTheme="minorEastAsia"/>
        </w:rPr>
        <w:t xml:space="preserve"> </w:t>
      </w:r>
      <w:r>
        <w:t xml:space="preserve">= 1.1 and </w:t>
      </w:r>
      <w:proofErr w:type="spellStart"/>
      <w:proofErr w:type="gramStart"/>
      <w:r>
        <w:t>ned</w:t>
      </w:r>
      <w:proofErr w:type="spellEnd"/>
      <w:proofErr w:type="gramEnd"/>
      <w:r>
        <w:t xml:space="preserve"> as defined in Equation 5 with </w:t>
      </w:r>
      <m:oMath>
        <m:r>
          <w:rPr>
            <w:rFonts w:ascii="Cambria Math" w:hAnsi="Cambria Math"/>
          </w:rPr>
          <m:t xml:space="preserve">β </m:t>
        </m:r>
      </m:oMath>
      <w:r>
        <w:t xml:space="preserve">= 0.9, while zed is used as defined in Equation 3. Note that </w:t>
      </w:r>
      <w:proofErr w:type="spellStart"/>
      <w:r>
        <w:t>ped</w:t>
      </w:r>
      <w:proofErr w:type="spellEnd"/>
      <w:r>
        <w:t xml:space="preserve">, </w:t>
      </w:r>
      <w:proofErr w:type="spellStart"/>
      <w:proofErr w:type="gramStart"/>
      <w:r>
        <w:t>ned</w:t>
      </w:r>
      <w:proofErr w:type="spellEnd"/>
      <w:proofErr w:type="gramEnd"/>
      <w:r>
        <w:t xml:space="preserve"> and zed are defined as macros in the file </w:t>
      </w:r>
      <w:r>
        <w:rPr>
          <w:i/>
        </w:rPr>
        <w:t>rulesD</w:t>
      </w:r>
      <w:r w:rsidRPr="00996606">
        <w:rPr>
          <w:i/>
        </w:rPr>
        <w:t>.inc.</w:t>
      </w:r>
      <w:r>
        <w:t xml:space="preserve"> The log file for test 4 is stored in </w:t>
      </w:r>
      <w:r w:rsidRPr="00ED3224">
        <w:rPr>
          <w:i/>
        </w:rPr>
        <w:t>EmployeeBehaviourLOG</w:t>
      </w:r>
      <w:r>
        <w:rPr>
          <w:i/>
        </w:rPr>
        <w:softHyphen/>
        <w:t>_3</w:t>
      </w:r>
      <w:r w:rsidRPr="00ED3224">
        <w:rPr>
          <w:i/>
        </w:rPr>
        <w:t>.log.</w:t>
      </w:r>
      <w:r w:rsidR="00053FF4">
        <w:rPr>
          <w:i/>
        </w:rPr>
        <w:t xml:space="preserve"> </w:t>
      </w:r>
      <w:r w:rsidR="00053FF4">
        <w:t xml:space="preserve"> </w:t>
      </w:r>
    </w:p>
    <w:p w:rsidR="00F468B8" w:rsidRDefault="00053FF4" w:rsidP="009B4C95">
      <w:pPr>
        <w:spacing w:line="360" w:lineRule="auto"/>
        <w:ind w:firstLine="720"/>
      </w:pPr>
      <w:r>
        <w:t xml:space="preserve">In this test, we </w:t>
      </w:r>
      <w:r w:rsidR="000461B6">
        <w:t>check</w:t>
      </w:r>
      <w:r>
        <w:t xml:space="preserve"> the effect of discouraging NB and encouraging PB simultaneously. </w:t>
      </w:r>
      <w:r w:rsidR="00F468B8">
        <w:t xml:space="preserve">The state of the cell space at the end of the simulation period is shown in </w:t>
      </w:r>
      <w:r w:rsidR="00F468B8">
        <w:fldChar w:fldCharType="begin"/>
      </w:r>
      <w:r w:rsidR="00F468B8">
        <w:instrText xml:space="preserve"> REF _Ref467108303 \h </w:instrText>
      </w:r>
      <w:r w:rsidR="00F468B8">
        <w:instrText xml:space="preserve"> \* MERGEFORMAT </w:instrText>
      </w:r>
      <w:r w:rsidR="00F468B8">
        <w:fldChar w:fldCharType="separate"/>
      </w:r>
      <w:r w:rsidR="00BA7355">
        <w:t xml:space="preserve">Figure </w:t>
      </w:r>
      <w:r w:rsidR="00BA7355">
        <w:rPr>
          <w:noProof/>
        </w:rPr>
        <w:t>8</w:t>
      </w:r>
      <w:r w:rsidR="00F468B8">
        <w:fldChar w:fldCharType="end"/>
      </w:r>
      <w:r w:rsidR="00F468B8">
        <w:t xml:space="preserve"> </w:t>
      </w:r>
      <w:r w:rsidR="00F468B8">
        <w:t>below.</w:t>
      </w:r>
      <w:r w:rsidR="00F468B8">
        <w:t xml:space="preserve"> Note that the behaviour of the cell space after the simulation is</w:t>
      </w:r>
      <w:r w:rsidR="000E7149">
        <w:t xml:space="preserve"> exactly the same as in test </w:t>
      </w:r>
      <w:r w:rsidR="00F468B8">
        <w:t>2. Therefore</w:t>
      </w:r>
      <w:r w:rsidR="001304A8">
        <w:t xml:space="preserve"> </w:t>
      </w:r>
      <w:r w:rsidR="001304A8">
        <w:fldChar w:fldCharType="begin"/>
      </w:r>
      <w:r w:rsidR="001304A8">
        <w:instrText xml:space="preserve"> REF _Ref467103803 \h </w:instrText>
      </w:r>
      <w:r w:rsidR="00D315C6">
        <w:instrText xml:space="preserve"> \* MERGEFORMAT </w:instrText>
      </w:r>
      <w:r w:rsidR="001304A8">
        <w:fldChar w:fldCharType="separate"/>
      </w:r>
      <w:r w:rsidR="00BA7355">
        <w:t xml:space="preserve">Figure </w:t>
      </w:r>
      <w:r w:rsidR="00BA7355">
        <w:rPr>
          <w:noProof/>
        </w:rPr>
        <w:t>6</w:t>
      </w:r>
      <w:r w:rsidR="001304A8">
        <w:fldChar w:fldCharType="end"/>
      </w:r>
      <w:r w:rsidR="000E7149">
        <w:t xml:space="preserve"> </w:t>
      </w:r>
      <w:r w:rsidR="001304A8">
        <w:t xml:space="preserve">and </w:t>
      </w:r>
      <w:r w:rsidR="001304A8">
        <w:fldChar w:fldCharType="begin"/>
      </w:r>
      <w:r w:rsidR="001304A8">
        <w:instrText xml:space="preserve"> REF _Ref467108303 \h </w:instrText>
      </w:r>
      <w:r w:rsidR="00D315C6">
        <w:instrText xml:space="preserve"> \* MERGEFORMAT </w:instrText>
      </w:r>
      <w:r w:rsidR="001304A8">
        <w:fldChar w:fldCharType="separate"/>
      </w:r>
      <w:r w:rsidR="00BA7355">
        <w:t xml:space="preserve">Figure </w:t>
      </w:r>
      <w:r w:rsidR="00BA7355">
        <w:rPr>
          <w:noProof/>
        </w:rPr>
        <w:t>8</w:t>
      </w:r>
      <w:r w:rsidR="001304A8">
        <w:fldChar w:fldCharType="end"/>
      </w:r>
      <w:r w:rsidR="001304A8">
        <w:t xml:space="preserve"> are all exactly the </w:t>
      </w:r>
      <w:r w:rsidR="00F468B8">
        <w:t xml:space="preserve">same </w:t>
      </w:r>
      <w:r w:rsidR="000E7149">
        <w:t>while</w:t>
      </w:r>
      <w:r w:rsidR="00F468B8">
        <w:t xml:space="preserve"> </w:t>
      </w:r>
      <w:r w:rsidR="000E7149">
        <w:fldChar w:fldCharType="begin"/>
      </w:r>
      <w:r w:rsidR="000E7149">
        <w:instrText xml:space="preserve"> REF _Ref467103134 \h </w:instrText>
      </w:r>
      <w:r w:rsidR="000E7149">
        <w:instrText xml:space="preserve"> \* MERGEFORMAT </w:instrText>
      </w:r>
      <w:r w:rsidR="000E7149">
        <w:fldChar w:fldCharType="separate"/>
      </w:r>
      <w:r w:rsidR="00BA7355">
        <w:t xml:space="preserve">Figure </w:t>
      </w:r>
      <w:r w:rsidR="00BA7355">
        <w:rPr>
          <w:noProof/>
        </w:rPr>
        <w:t>5</w:t>
      </w:r>
      <w:r w:rsidR="000E7149">
        <w:fldChar w:fldCharType="end"/>
      </w:r>
      <w:r w:rsidR="000E7149">
        <w:t xml:space="preserve"> and </w:t>
      </w:r>
      <w:r w:rsidR="001304A8">
        <w:fldChar w:fldCharType="begin"/>
      </w:r>
      <w:r w:rsidR="001304A8">
        <w:instrText xml:space="preserve"> REF _Ref467105084 \h </w:instrText>
      </w:r>
      <w:r w:rsidR="00D315C6">
        <w:instrText xml:space="preserve"> \* MERGEFORMAT </w:instrText>
      </w:r>
      <w:r w:rsidR="001304A8">
        <w:fldChar w:fldCharType="separate"/>
      </w:r>
      <w:r w:rsidR="00BA7355">
        <w:t xml:space="preserve">Figure </w:t>
      </w:r>
      <w:r w:rsidR="00BA7355">
        <w:rPr>
          <w:noProof/>
        </w:rPr>
        <w:t>7</w:t>
      </w:r>
      <w:r w:rsidR="001304A8">
        <w:fldChar w:fldCharType="end"/>
      </w:r>
      <w:r w:rsidR="001304A8">
        <w:t xml:space="preserve"> </w:t>
      </w:r>
      <w:r w:rsidR="000E7149">
        <w:t>are the same</w:t>
      </w:r>
      <w:r w:rsidR="001304A8">
        <w:t xml:space="preserve"> different.</w:t>
      </w:r>
      <w:r w:rsidR="00F468B8">
        <w:t xml:space="preserve"> As explained previously, the cell-DEVS model was created to a smaller workplace (225 people or 225 cells) compared to the workplace of 10000 people in </w:t>
      </w:r>
      <w:sdt>
        <w:sdtPr>
          <w:id w:val="-671567400"/>
          <w:citation/>
        </w:sdtPr>
        <w:sdtContent>
          <w:r w:rsidR="00F468B8">
            <w:fldChar w:fldCharType="begin"/>
          </w:r>
          <w:r w:rsidR="00F468B8">
            <w:instrText xml:space="preserve"> CITATION Sar14 \l 4105 </w:instrText>
          </w:r>
          <w:r w:rsidR="00F468B8">
            <w:fldChar w:fldCharType="separate"/>
          </w:r>
          <w:r w:rsidR="00F468B8" w:rsidRPr="00F468B8">
            <w:rPr>
              <w:noProof/>
            </w:rPr>
            <w:t>[1]</w:t>
          </w:r>
          <w:r w:rsidR="00F468B8">
            <w:fldChar w:fldCharType="end"/>
          </w:r>
        </w:sdtContent>
      </w:sdt>
      <w:r w:rsidR="00F468B8">
        <w:t xml:space="preserve">. As a result, the information that can be obtained from the cell-DEVS model concerning the evolution of employee behaviour in the workplace is a bit limited. </w:t>
      </w:r>
    </w:p>
    <w:p w:rsidR="00334A6C" w:rsidRDefault="001304A8" w:rsidP="003D71DA">
      <w:pPr>
        <w:spacing w:line="360" w:lineRule="auto"/>
        <w:ind w:firstLine="720"/>
      </w:pPr>
      <w:r>
        <w:t xml:space="preserve"> </w:t>
      </w:r>
      <w:r w:rsidR="00F468B8">
        <w:t>T</w:t>
      </w:r>
      <w:r w:rsidR="0086032A" w:rsidRPr="00F468B8">
        <w:t xml:space="preserve">he behaviour of the cellular automata Employee behaviour model </w:t>
      </w:r>
      <w:r w:rsidR="003D71DA">
        <w:t>shows</w:t>
      </w:r>
      <w:r w:rsidR="0086032A" w:rsidRPr="00F468B8">
        <w:t xml:space="preserve"> that</w:t>
      </w:r>
      <w:r w:rsidR="0086032A">
        <w:t xml:space="preserve"> </w:t>
      </w:r>
      <w:r w:rsidR="00CA6CCC">
        <w:t>the proportion of ZB employee in test 4 is much lower than in test 3</w:t>
      </w:r>
      <w:r w:rsidR="00137B4B">
        <w:t xml:space="preserve">, </w:t>
      </w:r>
      <w:r w:rsidR="00137B4B">
        <w:t xml:space="preserve">the proportion of PB employee is </w:t>
      </w:r>
      <w:r w:rsidR="00137B4B">
        <w:t>the highest</w:t>
      </w:r>
      <w:r w:rsidR="00073D20">
        <w:t xml:space="preserve"> in test 4</w:t>
      </w:r>
      <w:r w:rsidR="00137B4B">
        <w:t xml:space="preserve">, and the proportion </w:t>
      </w:r>
      <w:r w:rsidR="00137B4B">
        <w:t>of NB employee is the lowest</w:t>
      </w:r>
      <w:r w:rsidR="00073D20">
        <w:t xml:space="preserve"> in test 4. In the cell-DEVS representation of the model, </w:t>
      </w:r>
      <w:r w:rsidR="00855D47">
        <w:t xml:space="preserve">zero behaviour in test 4 is lower than in test 1 and 3 (just like </w:t>
      </w:r>
      <w:r w:rsidR="00855D47">
        <w:lastRenderedPageBreak/>
        <w:t>the cellular automata model) and like tests 1,2 and 3 there is no negative behaviour. Finally, the PB has a higher proportion in test 4 than in tests 1 and 3, but the PB is the same proportion in test 4 as in test 2.</w:t>
      </w:r>
    </w:p>
    <w:p w:rsidR="007760BD" w:rsidRDefault="007760BD" w:rsidP="00D315C6">
      <w:pPr>
        <w:spacing w:line="360" w:lineRule="auto"/>
      </w:pPr>
      <w:r>
        <w:t xml:space="preserve">Test 4 confirms that the cell-DEVS model behaves as expected but again the cell-space of the model limits the information obtainable from the results. </w:t>
      </w:r>
    </w:p>
    <w:p w:rsidR="003C5F8D" w:rsidRDefault="003C5F8D" w:rsidP="003C5F8D">
      <w:pPr>
        <w:keepNext/>
        <w:spacing w:after="0" w:line="360" w:lineRule="auto"/>
      </w:pPr>
      <w:r>
        <w:rPr>
          <w:noProof/>
          <w:lang w:eastAsia="en-CA"/>
        </w:rPr>
        <w:drawing>
          <wp:inline distT="0" distB="0" distL="0" distR="0">
            <wp:extent cx="5943600" cy="214503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est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2145030"/>
                    </a:xfrm>
                    <a:prstGeom prst="rect">
                      <a:avLst/>
                    </a:prstGeom>
                  </pic:spPr>
                </pic:pic>
              </a:graphicData>
            </a:graphic>
          </wp:inline>
        </w:drawing>
      </w:r>
    </w:p>
    <w:p w:rsidR="004A4A8D" w:rsidRDefault="003C5F8D" w:rsidP="003C5F8D">
      <w:pPr>
        <w:pStyle w:val="Caption"/>
      </w:pPr>
      <w:bookmarkStart w:id="15" w:name="_Ref467108303"/>
      <w:r>
        <w:t xml:space="preserve">Figure </w:t>
      </w:r>
      <w:r w:rsidR="000C4F2F">
        <w:fldChar w:fldCharType="begin"/>
      </w:r>
      <w:r w:rsidR="000C4F2F">
        <w:instrText xml:space="preserve"> SEQ Figure \* ARABIC </w:instrText>
      </w:r>
      <w:r w:rsidR="000C4F2F">
        <w:fldChar w:fldCharType="separate"/>
      </w:r>
      <w:r w:rsidR="00BA7355">
        <w:rPr>
          <w:noProof/>
        </w:rPr>
        <w:t>8</w:t>
      </w:r>
      <w:r w:rsidR="000C4F2F">
        <w:rPr>
          <w:noProof/>
        </w:rPr>
        <w:fldChar w:fldCharType="end"/>
      </w:r>
      <w:bookmarkEnd w:id="15"/>
      <w:r>
        <w:t>:</w:t>
      </w:r>
      <w:r w:rsidRPr="003C5F8D">
        <w:t xml:space="preserve"> </w:t>
      </w:r>
      <w:r>
        <w:t>State of the cell space after simulation of test 3.</w:t>
      </w:r>
    </w:p>
    <w:p w:rsidR="00167B70" w:rsidRDefault="00167B70" w:rsidP="00167B70"/>
    <w:p w:rsidR="00B04242" w:rsidRDefault="00167B70" w:rsidP="003D71DA">
      <w:pPr>
        <w:spacing w:line="360" w:lineRule="auto"/>
      </w:pPr>
      <w:r>
        <w:t xml:space="preserve">After concluding the tests for the model, one can say that the </w:t>
      </w:r>
      <w:r w:rsidR="005D25E6">
        <w:t xml:space="preserve">model is fairly correct. </w:t>
      </w:r>
      <w:r w:rsidR="003D71DA">
        <w:t>In general it was seen that enforcing the encouragement policy (tests 2 and 4) increa</w:t>
      </w:r>
      <w:r w:rsidR="0068730B">
        <w:t xml:space="preserve">sed the proportion of PB cells which is the same behaviour </w:t>
      </w:r>
      <w:r w:rsidR="00664C68">
        <w:t xml:space="preserve">as that of the cellular automata model. Any other discrepancies are due to the small size of the cell-DEVS model. </w:t>
      </w:r>
    </w:p>
    <w:p w:rsidR="003C5F8D" w:rsidRDefault="003C5F8D" w:rsidP="00D315C6">
      <w:pPr>
        <w:pStyle w:val="Heading1"/>
        <w:spacing w:line="360" w:lineRule="auto"/>
      </w:pPr>
      <w:bookmarkStart w:id="16" w:name="_Toc467143005"/>
      <w:r>
        <w:t>4.0 Conclusion</w:t>
      </w:r>
      <w:bookmarkEnd w:id="16"/>
    </w:p>
    <w:p w:rsidR="003C5F8D" w:rsidRDefault="00BE192B" w:rsidP="00D315C6">
      <w:pPr>
        <w:spacing w:line="360" w:lineRule="auto"/>
      </w:pPr>
      <w:r>
        <w:tab/>
        <w:t xml:space="preserve">In this report, a cell-DEVS model is implemented based on the cellular automata model in </w:t>
      </w:r>
      <w:sdt>
        <w:sdtPr>
          <w:id w:val="2090647095"/>
          <w:citation/>
        </w:sdtPr>
        <w:sdtContent>
          <w:r>
            <w:fldChar w:fldCharType="begin"/>
          </w:r>
          <w:r>
            <w:instrText xml:space="preserve"> CITATION Sar14 \l 4105 </w:instrText>
          </w:r>
          <w:r>
            <w:fldChar w:fldCharType="separate"/>
          </w:r>
          <w:r w:rsidR="008E2EBD" w:rsidRPr="008E2EBD">
            <w:rPr>
              <w:noProof/>
            </w:rPr>
            <w:t>[1]</w:t>
          </w:r>
          <w:r>
            <w:fldChar w:fldCharType="end"/>
          </w:r>
        </w:sdtContent>
      </w:sdt>
      <w:r>
        <w:t xml:space="preserve">. The test cases used in </w:t>
      </w:r>
      <w:sdt>
        <w:sdtPr>
          <w:id w:val="-498664935"/>
          <w:citation/>
        </w:sdtPr>
        <w:sdtContent>
          <w:r>
            <w:fldChar w:fldCharType="begin"/>
          </w:r>
          <w:r>
            <w:instrText xml:space="preserve"> CITATION Sar14 \l 4105 </w:instrText>
          </w:r>
          <w:r>
            <w:fldChar w:fldCharType="separate"/>
          </w:r>
          <w:r w:rsidR="008E2EBD" w:rsidRPr="008E2EBD">
            <w:rPr>
              <w:noProof/>
            </w:rPr>
            <w:t>[1]</w:t>
          </w:r>
          <w:r>
            <w:fldChar w:fldCharType="end"/>
          </w:r>
        </w:sdtContent>
      </w:sdt>
      <w:r>
        <w:t xml:space="preserve"> were also used to test the cell-DEVS model. </w:t>
      </w:r>
      <w:r w:rsidR="005D25E6">
        <w:t>After performing some simulations and tests on the model,</w:t>
      </w:r>
      <w:r>
        <w:t xml:space="preserve"> it is fair to say </w:t>
      </w:r>
      <w:r w:rsidR="005D25E6">
        <w:t xml:space="preserve">that the cell-DEVS model is fairly correct </w:t>
      </w:r>
      <w:r>
        <w:t>a</w:t>
      </w:r>
      <w:r w:rsidR="005D25E6">
        <w:t>s</w:t>
      </w:r>
      <w:r>
        <w:t xml:space="preserve"> its behaviour</w:t>
      </w:r>
      <w:r w:rsidR="005D25E6">
        <w:t xml:space="preserve"> matches the cellular automata model and any discrepancies are</w:t>
      </w:r>
      <w:r>
        <w:t xml:space="preserve"> due to the </w:t>
      </w:r>
      <w:r w:rsidR="005D25E6">
        <w:t xml:space="preserve">small </w:t>
      </w:r>
      <w:r>
        <w:t>size of the</w:t>
      </w:r>
      <w:r w:rsidR="005D25E6">
        <w:t xml:space="preserve"> cell-DEVS</w:t>
      </w:r>
      <w:r>
        <w:t xml:space="preserve"> model. If the cell-DEVS model is improved to have a size of 10000 cell like that in the cellular automata model, it is very likely that its behaviour would be</w:t>
      </w:r>
      <w:r w:rsidR="005D25E6">
        <w:t xml:space="preserve"> even</w:t>
      </w:r>
      <w:r>
        <w:t xml:space="preserve"> much closer to that of the model in </w:t>
      </w:r>
      <w:sdt>
        <w:sdtPr>
          <w:id w:val="1050740688"/>
          <w:citation/>
        </w:sdtPr>
        <w:sdtContent>
          <w:r>
            <w:fldChar w:fldCharType="begin"/>
          </w:r>
          <w:r>
            <w:instrText xml:space="preserve"> CITATION Sar14 \l 4105 </w:instrText>
          </w:r>
          <w:r>
            <w:fldChar w:fldCharType="separate"/>
          </w:r>
          <w:r w:rsidR="008E2EBD" w:rsidRPr="008E2EBD">
            <w:rPr>
              <w:noProof/>
            </w:rPr>
            <w:t>[1]</w:t>
          </w:r>
          <w:r>
            <w:fldChar w:fldCharType="end"/>
          </w:r>
        </w:sdtContent>
      </w:sdt>
      <w:r>
        <w:t xml:space="preserve">. </w:t>
      </w:r>
    </w:p>
    <w:p w:rsidR="008E2EBD" w:rsidRDefault="008E2EBD" w:rsidP="00035B91">
      <w:pPr>
        <w:spacing w:after="0" w:line="360" w:lineRule="auto"/>
      </w:pPr>
    </w:p>
    <w:p w:rsidR="008E2EBD" w:rsidRDefault="008E2EBD" w:rsidP="00485291">
      <w:pPr>
        <w:spacing w:after="0" w:line="360" w:lineRule="auto"/>
        <w:ind w:firstLine="720"/>
      </w:pPr>
    </w:p>
    <w:bookmarkStart w:id="17" w:name="_Toc467143006" w:displacedByCustomXml="next"/>
    <w:sdt>
      <w:sdtPr>
        <w:rPr>
          <w:rFonts w:ascii="Times New Roman" w:eastAsiaTheme="minorHAnsi" w:hAnsi="Times New Roman" w:cstheme="minorBidi"/>
          <w:color w:val="auto"/>
          <w:sz w:val="24"/>
          <w:szCs w:val="22"/>
        </w:rPr>
        <w:id w:val="912435740"/>
        <w:docPartObj>
          <w:docPartGallery w:val="Bibliographies"/>
          <w:docPartUnique/>
        </w:docPartObj>
      </w:sdtPr>
      <w:sdtContent>
        <w:p w:rsidR="003C35D1" w:rsidRDefault="00973DE6">
          <w:pPr>
            <w:pStyle w:val="Heading1"/>
          </w:pPr>
          <w:r w:rsidRPr="00973DE6">
            <w:t>5.0</w:t>
          </w:r>
          <w:r>
            <w:rPr>
              <w:rFonts w:ascii="Times New Roman" w:eastAsiaTheme="minorHAnsi" w:hAnsi="Times New Roman" w:cstheme="minorBidi"/>
              <w:color w:val="auto"/>
              <w:sz w:val="24"/>
              <w:szCs w:val="22"/>
            </w:rPr>
            <w:t xml:space="preserve"> </w:t>
          </w:r>
          <w:r w:rsidR="003C35D1">
            <w:t>References</w:t>
          </w:r>
          <w:bookmarkEnd w:id="17"/>
        </w:p>
        <w:sdt>
          <w:sdtPr>
            <w:id w:val="-573587230"/>
            <w:bibliography/>
          </w:sdtPr>
          <w:sdtContent>
            <w:p w:rsidR="008E2EBD" w:rsidRDefault="003C35D1">
              <w:pPr>
                <w:rPr>
                  <w:rFonts w:asciiTheme="minorHAnsi" w:hAnsiTheme="minorHAnsi"/>
                  <w:noProof/>
                  <w:sz w:val="22"/>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55"/>
                <w:gridCol w:w="9005"/>
              </w:tblGrid>
              <w:tr w:rsidR="008E2EBD">
                <w:trPr>
                  <w:divId w:val="388382856"/>
                  <w:tblCellSpacing w:w="15" w:type="dxa"/>
                </w:trPr>
                <w:tc>
                  <w:tcPr>
                    <w:tcW w:w="50" w:type="pct"/>
                    <w:hideMark/>
                  </w:tcPr>
                  <w:p w:rsidR="008E2EBD" w:rsidRDefault="008E2EBD">
                    <w:pPr>
                      <w:pStyle w:val="Bibliography"/>
                      <w:rPr>
                        <w:noProof/>
                        <w:szCs w:val="24"/>
                      </w:rPr>
                    </w:pPr>
                    <w:r>
                      <w:rPr>
                        <w:noProof/>
                      </w:rPr>
                      <w:t xml:space="preserve">[1] </w:t>
                    </w:r>
                  </w:p>
                </w:tc>
                <w:tc>
                  <w:tcPr>
                    <w:tcW w:w="0" w:type="auto"/>
                    <w:hideMark/>
                  </w:tcPr>
                  <w:p w:rsidR="008E2EBD" w:rsidRDefault="008E2EBD">
                    <w:pPr>
                      <w:pStyle w:val="Bibliography"/>
                      <w:rPr>
                        <w:noProof/>
                      </w:rPr>
                    </w:pPr>
                    <w:r>
                      <w:rPr>
                        <w:noProof/>
                      </w:rPr>
                      <w:t>Y. Jiao, S. Sun and X. Sun, "Simulation of Employee Behavior Based on Cellular Automata Model," 2007.</w:t>
                    </w:r>
                  </w:p>
                </w:tc>
              </w:tr>
              <w:tr w:rsidR="008E2EBD">
                <w:trPr>
                  <w:divId w:val="388382856"/>
                  <w:tblCellSpacing w:w="15" w:type="dxa"/>
                </w:trPr>
                <w:tc>
                  <w:tcPr>
                    <w:tcW w:w="50" w:type="pct"/>
                    <w:hideMark/>
                  </w:tcPr>
                  <w:p w:rsidR="008E2EBD" w:rsidRDefault="008E2EBD">
                    <w:pPr>
                      <w:pStyle w:val="Bibliography"/>
                      <w:rPr>
                        <w:noProof/>
                      </w:rPr>
                    </w:pPr>
                    <w:r>
                      <w:rPr>
                        <w:noProof/>
                      </w:rPr>
                      <w:t xml:space="preserve">[2] </w:t>
                    </w:r>
                  </w:p>
                </w:tc>
                <w:tc>
                  <w:tcPr>
                    <w:tcW w:w="0" w:type="auto"/>
                    <w:hideMark/>
                  </w:tcPr>
                  <w:p w:rsidR="008E2EBD" w:rsidRDefault="008E2EBD">
                    <w:pPr>
                      <w:pStyle w:val="Bibliography"/>
                      <w:rPr>
                        <w:noProof/>
                      </w:rPr>
                    </w:pPr>
                    <w:r>
                      <w:rPr>
                        <w:noProof/>
                      </w:rPr>
                      <w:t xml:space="preserve">P. Saravakos and G. C. Sirakoulis, "Modeling employees behavior in workplace dynamics," </w:t>
                    </w:r>
                    <w:r>
                      <w:rPr>
                        <w:i/>
                        <w:iCs/>
                        <w:noProof/>
                      </w:rPr>
                      <w:t xml:space="preserve">Journal of Computational Science, </w:t>
                    </w:r>
                    <w:r>
                      <w:rPr>
                        <w:noProof/>
                      </w:rPr>
                      <w:t xml:space="preserve">2014. </w:t>
                    </w:r>
                  </w:p>
                </w:tc>
              </w:tr>
            </w:tbl>
            <w:p w:rsidR="008E2EBD" w:rsidRDefault="008E2EBD">
              <w:pPr>
                <w:divId w:val="388382856"/>
                <w:rPr>
                  <w:rFonts w:eastAsia="Times New Roman"/>
                  <w:noProof/>
                </w:rPr>
              </w:pPr>
            </w:p>
            <w:p w:rsidR="003C35D1" w:rsidRDefault="003C35D1">
              <w:r>
                <w:rPr>
                  <w:b/>
                  <w:bCs/>
                  <w:noProof/>
                </w:rPr>
                <w:fldChar w:fldCharType="end"/>
              </w:r>
            </w:p>
          </w:sdtContent>
        </w:sdt>
      </w:sdtContent>
    </w:sdt>
    <w:p w:rsidR="001028FD" w:rsidRPr="00924C6F" w:rsidRDefault="001028FD" w:rsidP="003C35D1">
      <w:pPr>
        <w:spacing w:after="0" w:line="360" w:lineRule="auto"/>
      </w:pPr>
    </w:p>
    <w:sectPr w:rsidR="001028FD" w:rsidRPr="00924C6F">
      <w:footerReference w:type="default" r:id="rId1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4ABC" w:rsidRDefault="00654ABC" w:rsidP="00785ABE">
      <w:pPr>
        <w:spacing w:after="0" w:line="240" w:lineRule="auto"/>
      </w:pPr>
      <w:r>
        <w:separator/>
      </w:r>
    </w:p>
  </w:endnote>
  <w:endnote w:type="continuationSeparator" w:id="0">
    <w:p w:rsidR="00654ABC" w:rsidRDefault="00654ABC" w:rsidP="00785A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Roman">
    <w:panose1 w:val="00000000000000000000"/>
    <w:charset w:val="00"/>
    <w:family w:val="roman"/>
    <w:notTrueType/>
    <w:pitch w:val="default"/>
    <w:sig w:usb0="00000003" w:usb1="00000000" w:usb2="00000000" w:usb3="00000000" w:csb0="00000001" w:csb1="00000000"/>
  </w:font>
  <w:font w:name="Times-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5ABE" w:rsidRDefault="00785AB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4ABC" w:rsidRDefault="00654ABC" w:rsidP="00785ABE">
      <w:pPr>
        <w:spacing w:after="0" w:line="240" w:lineRule="auto"/>
      </w:pPr>
      <w:r>
        <w:separator/>
      </w:r>
    </w:p>
  </w:footnote>
  <w:footnote w:type="continuationSeparator" w:id="0">
    <w:p w:rsidR="00654ABC" w:rsidRDefault="00654ABC" w:rsidP="00785AB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917042"/>
    <w:multiLevelType w:val="hybridMultilevel"/>
    <w:tmpl w:val="B4A8127E"/>
    <w:lvl w:ilvl="0" w:tplc="10090001">
      <w:start w:val="1"/>
      <w:numFmt w:val="bullet"/>
      <w:lvlText w:val=""/>
      <w:lvlJc w:val="left"/>
      <w:pPr>
        <w:ind w:left="780" w:hanging="360"/>
      </w:pPr>
      <w:rPr>
        <w:rFonts w:ascii="Symbol" w:hAnsi="Symbol" w:hint="default"/>
      </w:rPr>
    </w:lvl>
    <w:lvl w:ilvl="1" w:tplc="10090003" w:tentative="1">
      <w:start w:val="1"/>
      <w:numFmt w:val="bullet"/>
      <w:lvlText w:val="o"/>
      <w:lvlJc w:val="left"/>
      <w:pPr>
        <w:ind w:left="1500" w:hanging="360"/>
      </w:pPr>
      <w:rPr>
        <w:rFonts w:ascii="Courier New" w:hAnsi="Courier New" w:cs="Courier New" w:hint="default"/>
      </w:rPr>
    </w:lvl>
    <w:lvl w:ilvl="2" w:tplc="10090005" w:tentative="1">
      <w:start w:val="1"/>
      <w:numFmt w:val="bullet"/>
      <w:lvlText w:val=""/>
      <w:lvlJc w:val="left"/>
      <w:pPr>
        <w:ind w:left="2220" w:hanging="360"/>
      </w:pPr>
      <w:rPr>
        <w:rFonts w:ascii="Wingdings" w:hAnsi="Wingdings" w:hint="default"/>
      </w:rPr>
    </w:lvl>
    <w:lvl w:ilvl="3" w:tplc="10090001" w:tentative="1">
      <w:start w:val="1"/>
      <w:numFmt w:val="bullet"/>
      <w:lvlText w:val=""/>
      <w:lvlJc w:val="left"/>
      <w:pPr>
        <w:ind w:left="2940" w:hanging="360"/>
      </w:pPr>
      <w:rPr>
        <w:rFonts w:ascii="Symbol" w:hAnsi="Symbol" w:hint="default"/>
      </w:rPr>
    </w:lvl>
    <w:lvl w:ilvl="4" w:tplc="10090003" w:tentative="1">
      <w:start w:val="1"/>
      <w:numFmt w:val="bullet"/>
      <w:lvlText w:val="o"/>
      <w:lvlJc w:val="left"/>
      <w:pPr>
        <w:ind w:left="3660" w:hanging="360"/>
      </w:pPr>
      <w:rPr>
        <w:rFonts w:ascii="Courier New" w:hAnsi="Courier New" w:cs="Courier New" w:hint="default"/>
      </w:rPr>
    </w:lvl>
    <w:lvl w:ilvl="5" w:tplc="10090005" w:tentative="1">
      <w:start w:val="1"/>
      <w:numFmt w:val="bullet"/>
      <w:lvlText w:val=""/>
      <w:lvlJc w:val="left"/>
      <w:pPr>
        <w:ind w:left="4380" w:hanging="360"/>
      </w:pPr>
      <w:rPr>
        <w:rFonts w:ascii="Wingdings" w:hAnsi="Wingdings" w:hint="default"/>
      </w:rPr>
    </w:lvl>
    <w:lvl w:ilvl="6" w:tplc="10090001" w:tentative="1">
      <w:start w:val="1"/>
      <w:numFmt w:val="bullet"/>
      <w:lvlText w:val=""/>
      <w:lvlJc w:val="left"/>
      <w:pPr>
        <w:ind w:left="5100" w:hanging="360"/>
      </w:pPr>
      <w:rPr>
        <w:rFonts w:ascii="Symbol" w:hAnsi="Symbol" w:hint="default"/>
      </w:rPr>
    </w:lvl>
    <w:lvl w:ilvl="7" w:tplc="10090003" w:tentative="1">
      <w:start w:val="1"/>
      <w:numFmt w:val="bullet"/>
      <w:lvlText w:val="o"/>
      <w:lvlJc w:val="left"/>
      <w:pPr>
        <w:ind w:left="5820" w:hanging="360"/>
      </w:pPr>
      <w:rPr>
        <w:rFonts w:ascii="Courier New" w:hAnsi="Courier New" w:cs="Courier New" w:hint="default"/>
      </w:rPr>
    </w:lvl>
    <w:lvl w:ilvl="8" w:tplc="10090005" w:tentative="1">
      <w:start w:val="1"/>
      <w:numFmt w:val="bullet"/>
      <w:lvlText w:val=""/>
      <w:lvlJc w:val="left"/>
      <w:pPr>
        <w:ind w:left="6540" w:hanging="360"/>
      </w:pPr>
      <w:rPr>
        <w:rFonts w:ascii="Wingdings" w:hAnsi="Wingdings" w:hint="default"/>
      </w:rPr>
    </w:lvl>
  </w:abstractNum>
  <w:abstractNum w:abstractNumId="1" w15:restartNumberingAfterBreak="0">
    <w:nsid w:val="08CA5007"/>
    <w:multiLevelType w:val="hybridMultilevel"/>
    <w:tmpl w:val="7F86BCAE"/>
    <w:lvl w:ilvl="0" w:tplc="B7085CE0">
      <w:start w:val="3"/>
      <w:numFmt w:val="bullet"/>
      <w:lvlText w:val="-"/>
      <w:lvlJc w:val="left"/>
      <w:pPr>
        <w:ind w:left="720" w:hanging="360"/>
      </w:pPr>
      <w:rPr>
        <w:rFonts w:ascii="Times New Roman" w:eastAsiaTheme="minorHAnsi"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4603300C"/>
    <w:multiLevelType w:val="hybridMultilevel"/>
    <w:tmpl w:val="F8A8D2A8"/>
    <w:lvl w:ilvl="0" w:tplc="10090001">
      <w:start w:val="1"/>
      <w:numFmt w:val="bullet"/>
      <w:lvlText w:val=""/>
      <w:lvlJc w:val="left"/>
      <w:pPr>
        <w:ind w:left="1500" w:hanging="360"/>
      </w:pPr>
      <w:rPr>
        <w:rFonts w:ascii="Symbol" w:hAnsi="Symbol" w:hint="default"/>
      </w:rPr>
    </w:lvl>
    <w:lvl w:ilvl="1" w:tplc="10090003" w:tentative="1">
      <w:start w:val="1"/>
      <w:numFmt w:val="bullet"/>
      <w:lvlText w:val="o"/>
      <w:lvlJc w:val="left"/>
      <w:pPr>
        <w:ind w:left="2220" w:hanging="360"/>
      </w:pPr>
      <w:rPr>
        <w:rFonts w:ascii="Courier New" w:hAnsi="Courier New" w:cs="Courier New" w:hint="default"/>
      </w:rPr>
    </w:lvl>
    <w:lvl w:ilvl="2" w:tplc="10090005" w:tentative="1">
      <w:start w:val="1"/>
      <w:numFmt w:val="bullet"/>
      <w:lvlText w:val=""/>
      <w:lvlJc w:val="left"/>
      <w:pPr>
        <w:ind w:left="2940" w:hanging="360"/>
      </w:pPr>
      <w:rPr>
        <w:rFonts w:ascii="Wingdings" w:hAnsi="Wingdings" w:hint="default"/>
      </w:rPr>
    </w:lvl>
    <w:lvl w:ilvl="3" w:tplc="10090001" w:tentative="1">
      <w:start w:val="1"/>
      <w:numFmt w:val="bullet"/>
      <w:lvlText w:val=""/>
      <w:lvlJc w:val="left"/>
      <w:pPr>
        <w:ind w:left="3660" w:hanging="360"/>
      </w:pPr>
      <w:rPr>
        <w:rFonts w:ascii="Symbol" w:hAnsi="Symbol" w:hint="default"/>
      </w:rPr>
    </w:lvl>
    <w:lvl w:ilvl="4" w:tplc="10090003" w:tentative="1">
      <w:start w:val="1"/>
      <w:numFmt w:val="bullet"/>
      <w:lvlText w:val="o"/>
      <w:lvlJc w:val="left"/>
      <w:pPr>
        <w:ind w:left="4380" w:hanging="360"/>
      </w:pPr>
      <w:rPr>
        <w:rFonts w:ascii="Courier New" w:hAnsi="Courier New" w:cs="Courier New" w:hint="default"/>
      </w:rPr>
    </w:lvl>
    <w:lvl w:ilvl="5" w:tplc="10090005" w:tentative="1">
      <w:start w:val="1"/>
      <w:numFmt w:val="bullet"/>
      <w:lvlText w:val=""/>
      <w:lvlJc w:val="left"/>
      <w:pPr>
        <w:ind w:left="5100" w:hanging="360"/>
      </w:pPr>
      <w:rPr>
        <w:rFonts w:ascii="Wingdings" w:hAnsi="Wingdings" w:hint="default"/>
      </w:rPr>
    </w:lvl>
    <w:lvl w:ilvl="6" w:tplc="10090001" w:tentative="1">
      <w:start w:val="1"/>
      <w:numFmt w:val="bullet"/>
      <w:lvlText w:val=""/>
      <w:lvlJc w:val="left"/>
      <w:pPr>
        <w:ind w:left="5820" w:hanging="360"/>
      </w:pPr>
      <w:rPr>
        <w:rFonts w:ascii="Symbol" w:hAnsi="Symbol" w:hint="default"/>
      </w:rPr>
    </w:lvl>
    <w:lvl w:ilvl="7" w:tplc="10090003" w:tentative="1">
      <w:start w:val="1"/>
      <w:numFmt w:val="bullet"/>
      <w:lvlText w:val="o"/>
      <w:lvlJc w:val="left"/>
      <w:pPr>
        <w:ind w:left="6540" w:hanging="360"/>
      </w:pPr>
      <w:rPr>
        <w:rFonts w:ascii="Courier New" w:hAnsi="Courier New" w:cs="Courier New" w:hint="default"/>
      </w:rPr>
    </w:lvl>
    <w:lvl w:ilvl="8" w:tplc="10090005" w:tentative="1">
      <w:start w:val="1"/>
      <w:numFmt w:val="bullet"/>
      <w:lvlText w:val=""/>
      <w:lvlJc w:val="left"/>
      <w:pPr>
        <w:ind w:left="7260" w:hanging="360"/>
      </w:pPr>
      <w:rPr>
        <w:rFonts w:ascii="Wingdings" w:hAnsi="Wingdings" w:hint="default"/>
      </w:rPr>
    </w:lvl>
  </w:abstractNum>
  <w:abstractNum w:abstractNumId="3" w15:restartNumberingAfterBreak="0">
    <w:nsid w:val="651C244B"/>
    <w:multiLevelType w:val="hybridMultilevel"/>
    <w:tmpl w:val="1EF284EC"/>
    <w:lvl w:ilvl="0" w:tplc="F82EAE5A">
      <w:start w:val="3"/>
      <w:numFmt w:val="bullet"/>
      <w:lvlText w:val="-"/>
      <w:lvlJc w:val="left"/>
      <w:pPr>
        <w:ind w:left="1860" w:hanging="360"/>
      </w:pPr>
      <w:rPr>
        <w:rFonts w:ascii="Times New Roman" w:eastAsiaTheme="minorHAnsi" w:hAnsi="Times New Roman" w:cs="Times New Roman" w:hint="default"/>
      </w:rPr>
    </w:lvl>
    <w:lvl w:ilvl="1" w:tplc="10090003" w:tentative="1">
      <w:start w:val="1"/>
      <w:numFmt w:val="bullet"/>
      <w:lvlText w:val="o"/>
      <w:lvlJc w:val="left"/>
      <w:pPr>
        <w:ind w:left="2580" w:hanging="360"/>
      </w:pPr>
      <w:rPr>
        <w:rFonts w:ascii="Courier New" w:hAnsi="Courier New" w:cs="Courier New" w:hint="default"/>
      </w:rPr>
    </w:lvl>
    <w:lvl w:ilvl="2" w:tplc="10090005" w:tentative="1">
      <w:start w:val="1"/>
      <w:numFmt w:val="bullet"/>
      <w:lvlText w:val=""/>
      <w:lvlJc w:val="left"/>
      <w:pPr>
        <w:ind w:left="3300" w:hanging="360"/>
      </w:pPr>
      <w:rPr>
        <w:rFonts w:ascii="Wingdings" w:hAnsi="Wingdings" w:hint="default"/>
      </w:rPr>
    </w:lvl>
    <w:lvl w:ilvl="3" w:tplc="10090001" w:tentative="1">
      <w:start w:val="1"/>
      <w:numFmt w:val="bullet"/>
      <w:lvlText w:val=""/>
      <w:lvlJc w:val="left"/>
      <w:pPr>
        <w:ind w:left="4020" w:hanging="360"/>
      </w:pPr>
      <w:rPr>
        <w:rFonts w:ascii="Symbol" w:hAnsi="Symbol" w:hint="default"/>
      </w:rPr>
    </w:lvl>
    <w:lvl w:ilvl="4" w:tplc="10090003" w:tentative="1">
      <w:start w:val="1"/>
      <w:numFmt w:val="bullet"/>
      <w:lvlText w:val="o"/>
      <w:lvlJc w:val="left"/>
      <w:pPr>
        <w:ind w:left="4740" w:hanging="360"/>
      </w:pPr>
      <w:rPr>
        <w:rFonts w:ascii="Courier New" w:hAnsi="Courier New" w:cs="Courier New" w:hint="default"/>
      </w:rPr>
    </w:lvl>
    <w:lvl w:ilvl="5" w:tplc="10090005" w:tentative="1">
      <w:start w:val="1"/>
      <w:numFmt w:val="bullet"/>
      <w:lvlText w:val=""/>
      <w:lvlJc w:val="left"/>
      <w:pPr>
        <w:ind w:left="5460" w:hanging="360"/>
      </w:pPr>
      <w:rPr>
        <w:rFonts w:ascii="Wingdings" w:hAnsi="Wingdings" w:hint="default"/>
      </w:rPr>
    </w:lvl>
    <w:lvl w:ilvl="6" w:tplc="10090001" w:tentative="1">
      <w:start w:val="1"/>
      <w:numFmt w:val="bullet"/>
      <w:lvlText w:val=""/>
      <w:lvlJc w:val="left"/>
      <w:pPr>
        <w:ind w:left="6180" w:hanging="360"/>
      </w:pPr>
      <w:rPr>
        <w:rFonts w:ascii="Symbol" w:hAnsi="Symbol" w:hint="default"/>
      </w:rPr>
    </w:lvl>
    <w:lvl w:ilvl="7" w:tplc="10090003" w:tentative="1">
      <w:start w:val="1"/>
      <w:numFmt w:val="bullet"/>
      <w:lvlText w:val="o"/>
      <w:lvlJc w:val="left"/>
      <w:pPr>
        <w:ind w:left="6900" w:hanging="360"/>
      </w:pPr>
      <w:rPr>
        <w:rFonts w:ascii="Courier New" w:hAnsi="Courier New" w:cs="Courier New" w:hint="default"/>
      </w:rPr>
    </w:lvl>
    <w:lvl w:ilvl="8" w:tplc="10090005" w:tentative="1">
      <w:start w:val="1"/>
      <w:numFmt w:val="bullet"/>
      <w:lvlText w:val=""/>
      <w:lvlJc w:val="left"/>
      <w:pPr>
        <w:ind w:left="762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5C63"/>
    <w:rsid w:val="000337CA"/>
    <w:rsid w:val="00035B91"/>
    <w:rsid w:val="000461B6"/>
    <w:rsid w:val="00053FF4"/>
    <w:rsid w:val="00073D20"/>
    <w:rsid w:val="00075D3D"/>
    <w:rsid w:val="00082850"/>
    <w:rsid w:val="000A5BB4"/>
    <w:rsid w:val="000B59BA"/>
    <w:rsid w:val="000C21A0"/>
    <w:rsid w:val="000C4380"/>
    <w:rsid w:val="000C4F2F"/>
    <w:rsid w:val="000E7149"/>
    <w:rsid w:val="000F6C69"/>
    <w:rsid w:val="001028FD"/>
    <w:rsid w:val="0010769B"/>
    <w:rsid w:val="0011079D"/>
    <w:rsid w:val="00115B41"/>
    <w:rsid w:val="00120E2A"/>
    <w:rsid w:val="0012301F"/>
    <w:rsid w:val="001271BF"/>
    <w:rsid w:val="001304A8"/>
    <w:rsid w:val="001337EF"/>
    <w:rsid w:val="00137B4B"/>
    <w:rsid w:val="00153AF4"/>
    <w:rsid w:val="00167B70"/>
    <w:rsid w:val="001868C0"/>
    <w:rsid w:val="00194EE7"/>
    <w:rsid w:val="001A609F"/>
    <w:rsid w:val="001E4F5E"/>
    <w:rsid w:val="001F540A"/>
    <w:rsid w:val="00204F7E"/>
    <w:rsid w:val="002070CD"/>
    <w:rsid w:val="00212D18"/>
    <w:rsid w:val="00224AFA"/>
    <w:rsid w:val="002325E0"/>
    <w:rsid w:val="00235F32"/>
    <w:rsid w:val="00244A87"/>
    <w:rsid w:val="00252DD1"/>
    <w:rsid w:val="002650D6"/>
    <w:rsid w:val="00267239"/>
    <w:rsid w:val="002744AC"/>
    <w:rsid w:val="00290D11"/>
    <w:rsid w:val="00293786"/>
    <w:rsid w:val="00294839"/>
    <w:rsid w:val="002B3C0A"/>
    <w:rsid w:val="002C0E5A"/>
    <w:rsid w:val="002E4FD2"/>
    <w:rsid w:val="002F54E0"/>
    <w:rsid w:val="002F5B60"/>
    <w:rsid w:val="0032121C"/>
    <w:rsid w:val="003261AD"/>
    <w:rsid w:val="00334A6C"/>
    <w:rsid w:val="00334E67"/>
    <w:rsid w:val="00346EBA"/>
    <w:rsid w:val="003546FB"/>
    <w:rsid w:val="00360D09"/>
    <w:rsid w:val="00362A25"/>
    <w:rsid w:val="0037310B"/>
    <w:rsid w:val="0038173D"/>
    <w:rsid w:val="00385C63"/>
    <w:rsid w:val="00385D6F"/>
    <w:rsid w:val="003911B5"/>
    <w:rsid w:val="003B43F7"/>
    <w:rsid w:val="003C35D1"/>
    <w:rsid w:val="003C5F8D"/>
    <w:rsid w:val="003D71DA"/>
    <w:rsid w:val="003E3DA9"/>
    <w:rsid w:val="003F132B"/>
    <w:rsid w:val="00412923"/>
    <w:rsid w:val="0041578D"/>
    <w:rsid w:val="0042061F"/>
    <w:rsid w:val="00427D9B"/>
    <w:rsid w:val="00431530"/>
    <w:rsid w:val="00431FCF"/>
    <w:rsid w:val="004704EA"/>
    <w:rsid w:val="00472B6E"/>
    <w:rsid w:val="00475BED"/>
    <w:rsid w:val="00485291"/>
    <w:rsid w:val="00486192"/>
    <w:rsid w:val="00487E64"/>
    <w:rsid w:val="004A4A8D"/>
    <w:rsid w:val="004A68FE"/>
    <w:rsid w:val="004B7766"/>
    <w:rsid w:val="004E097F"/>
    <w:rsid w:val="004E13A1"/>
    <w:rsid w:val="004E50A3"/>
    <w:rsid w:val="00500A8A"/>
    <w:rsid w:val="00510214"/>
    <w:rsid w:val="00517F60"/>
    <w:rsid w:val="005251CA"/>
    <w:rsid w:val="005312E0"/>
    <w:rsid w:val="005322D2"/>
    <w:rsid w:val="00542195"/>
    <w:rsid w:val="00547CB2"/>
    <w:rsid w:val="00555FDE"/>
    <w:rsid w:val="00586D83"/>
    <w:rsid w:val="00592ACB"/>
    <w:rsid w:val="005977BE"/>
    <w:rsid w:val="00597875"/>
    <w:rsid w:val="005A616D"/>
    <w:rsid w:val="005A75F7"/>
    <w:rsid w:val="005B3E66"/>
    <w:rsid w:val="005C67A0"/>
    <w:rsid w:val="005D25E6"/>
    <w:rsid w:val="005F23CF"/>
    <w:rsid w:val="005F5DFC"/>
    <w:rsid w:val="00611A09"/>
    <w:rsid w:val="00616594"/>
    <w:rsid w:val="00621DD1"/>
    <w:rsid w:val="00647872"/>
    <w:rsid w:val="00654ABC"/>
    <w:rsid w:val="00664C68"/>
    <w:rsid w:val="0068730B"/>
    <w:rsid w:val="006940FE"/>
    <w:rsid w:val="006B5B7E"/>
    <w:rsid w:val="006B721F"/>
    <w:rsid w:val="006D678B"/>
    <w:rsid w:val="006D73C1"/>
    <w:rsid w:val="00703E09"/>
    <w:rsid w:val="007354E7"/>
    <w:rsid w:val="00762CAA"/>
    <w:rsid w:val="00764691"/>
    <w:rsid w:val="007760BD"/>
    <w:rsid w:val="00785ABE"/>
    <w:rsid w:val="00785CF0"/>
    <w:rsid w:val="0079029F"/>
    <w:rsid w:val="007A6D15"/>
    <w:rsid w:val="007B4B65"/>
    <w:rsid w:val="008168C6"/>
    <w:rsid w:val="008332DC"/>
    <w:rsid w:val="00855D47"/>
    <w:rsid w:val="0086032A"/>
    <w:rsid w:val="00871134"/>
    <w:rsid w:val="0088225C"/>
    <w:rsid w:val="00894CD6"/>
    <w:rsid w:val="008A49CB"/>
    <w:rsid w:val="008A55B7"/>
    <w:rsid w:val="008C4230"/>
    <w:rsid w:val="008C59B8"/>
    <w:rsid w:val="008C7CB7"/>
    <w:rsid w:val="008D2169"/>
    <w:rsid w:val="008D5925"/>
    <w:rsid w:val="008D7E60"/>
    <w:rsid w:val="008E2EBD"/>
    <w:rsid w:val="008E3783"/>
    <w:rsid w:val="008E7064"/>
    <w:rsid w:val="00910996"/>
    <w:rsid w:val="0091419B"/>
    <w:rsid w:val="00924C6F"/>
    <w:rsid w:val="009371E7"/>
    <w:rsid w:val="00965501"/>
    <w:rsid w:val="00972668"/>
    <w:rsid w:val="00973DE6"/>
    <w:rsid w:val="00996606"/>
    <w:rsid w:val="009A2CBC"/>
    <w:rsid w:val="009B4C95"/>
    <w:rsid w:val="009C1A98"/>
    <w:rsid w:val="009D3F79"/>
    <w:rsid w:val="009E548C"/>
    <w:rsid w:val="009F02EA"/>
    <w:rsid w:val="00A04C80"/>
    <w:rsid w:val="00A3100B"/>
    <w:rsid w:val="00A3512E"/>
    <w:rsid w:val="00A42B43"/>
    <w:rsid w:val="00A53579"/>
    <w:rsid w:val="00A55F3C"/>
    <w:rsid w:val="00A711F3"/>
    <w:rsid w:val="00A71446"/>
    <w:rsid w:val="00A76096"/>
    <w:rsid w:val="00A82B08"/>
    <w:rsid w:val="00A95D96"/>
    <w:rsid w:val="00AB08F6"/>
    <w:rsid w:val="00AB44A6"/>
    <w:rsid w:val="00AC69D7"/>
    <w:rsid w:val="00AD2B82"/>
    <w:rsid w:val="00AD6C3C"/>
    <w:rsid w:val="00AE63FB"/>
    <w:rsid w:val="00AF2EF5"/>
    <w:rsid w:val="00B028E3"/>
    <w:rsid w:val="00B04242"/>
    <w:rsid w:val="00B3165B"/>
    <w:rsid w:val="00B36B2D"/>
    <w:rsid w:val="00B56BEA"/>
    <w:rsid w:val="00BA3418"/>
    <w:rsid w:val="00BA7355"/>
    <w:rsid w:val="00BC0D3F"/>
    <w:rsid w:val="00BE192B"/>
    <w:rsid w:val="00BE50F7"/>
    <w:rsid w:val="00BF5D53"/>
    <w:rsid w:val="00C11D39"/>
    <w:rsid w:val="00C15917"/>
    <w:rsid w:val="00C2097A"/>
    <w:rsid w:val="00C631B7"/>
    <w:rsid w:val="00C845F4"/>
    <w:rsid w:val="00C851BB"/>
    <w:rsid w:val="00C87A6D"/>
    <w:rsid w:val="00CA6CCC"/>
    <w:rsid w:val="00CA7A70"/>
    <w:rsid w:val="00CB38E8"/>
    <w:rsid w:val="00CB6472"/>
    <w:rsid w:val="00CC763D"/>
    <w:rsid w:val="00CD0D52"/>
    <w:rsid w:val="00D01551"/>
    <w:rsid w:val="00D01F2A"/>
    <w:rsid w:val="00D03DE0"/>
    <w:rsid w:val="00D14731"/>
    <w:rsid w:val="00D20E2E"/>
    <w:rsid w:val="00D315C6"/>
    <w:rsid w:val="00D413AE"/>
    <w:rsid w:val="00D64508"/>
    <w:rsid w:val="00D830B5"/>
    <w:rsid w:val="00D856D3"/>
    <w:rsid w:val="00DB1560"/>
    <w:rsid w:val="00DB188E"/>
    <w:rsid w:val="00DB443F"/>
    <w:rsid w:val="00DC3FA1"/>
    <w:rsid w:val="00DE3B5A"/>
    <w:rsid w:val="00DF0446"/>
    <w:rsid w:val="00E12770"/>
    <w:rsid w:val="00E41137"/>
    <w:rsid w:val="00E63C4C"/>
    <w:rsid w:val="00E7647C"/>
    <w:rsid w:val="00E90B14"/>
    <w:rsid w:val="00E91A66"/>
    <w:rsid w:val="00E947E8"/>
    <w:rsid w:val="00EB2AB5"/>
    <w:rsid w:val="00ED3224"/>
    <w:rsid w:val="00EE1254"/>
    <w:rsid w:val="00EE6846"/>
    <w:rsid w:val="00EF629F"/>
    <w:rsid w:val="00EF66A8"/>
    <w:rsid w:val="00EF71E3"/>
    <w:rsid w:val="00F120FE"/>
    <w:rsid w:val="00F16F38"/>
    <w:rsid w:val="00F22E1D"/>
    <w:rsid w:val="00F41297"/>
    <w:rsid w:val="00F4176C"/>
    <w:rsid w:val="00F468B8"/>
    <w:rsid w:val="00F712FE"/>
    <w:rsid w:val="00FA6CC9"/>
    <w:rsid w:val="00FD4B33"/>
    <w:rsid w:val="00FD6A68"/>
    <w:rsid w:val="00FE236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15:chartTrackingRefBased/>
  <w15:docId w15:val="{30424CCC-2679-4638-A104-B6197BBDC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4C6F"/>
    <w:rPr>
      <w:rFonts w:ascii="Times New Roman" w:hAnsi="Times New Roman"/>
      <w:sz w:val="24"/>
    </w:rPr>
  </w:style>
  <w:style w:type="paragraph" w:styleId="Heading1">
    <w:name w:val="heading 1"/>
    <w:basedOn w:val="Normal"/>
    <w:next w:val="Normal"/>
    <w:link w:val="Heading1Char"/>
    <w:uiPriority w:val="9"/>
    <w:qFormat/>
    <w:rsid w:val="00924C6F"/>
    <w:pPr>
      <w:keepNext/>
      <w:keepLines/>
      <w:spacing w:before="240" w:after="0"/>
      <w:outlineLvl w:val="0"/>
    </w:pPr>
    <w:rPr>
      <w:rFonts w:asciiTheme="majorHAnsi" w:eastAsiaTheme="majorEastAsia" w:hAnsiTheme="majorHAnsi" w:cstheme="majorBidi"/>
      <w:color w:val="000000" w:themeColor="text1"/>
      <w:sz w:val="26"/>
      <w:szCs w:val="32"/>
    </w:rPr>
  </w:style>
  <w:style w:type="paragraph" w:styleId="Heading2">
    <w:name w:val="heading 2"/>
    <w:basedOn w:val="Normal"/>
    <w:next w:val="Normal"/>
    <w:link w:val="Heading2Char"/>
    <w:uiPriority w:val="9"/>
    <w:unhideWhenUsed/>
    <w:qFormat/>
    <w:rsid w:val="00924C6F"/>
    <w:pPr>
      <w:keepNext/>
      <w:keepLines/>
      <w:spacing w:before="40" w:after="0"/>
      <w:outlineLvl w:val="1"/>
    </w:pPr>
    <w:rPr>
      <w:rFonts w:asciiTheme="majorHAnsi" w:eastAsiaTheme="majorEastAsia" w:hAnsiTheme="majorHAnsi" w:cstheme="majorBidi"/>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385C63"/>
    <w:pPr>
      <w:spacing w:before="100" w:beforeAutospacing="1" w:after="100" w:afterAutospacing="1" w:line="240" w:lineRule="auto"/>
    </w:pPr>
    <w:rPr>
      <w:rFonts w:eastAsia="Times New Roman" w:cs="Times New Roman"/>
      <w:color w:val="000000"/>
      <w:szCs w:val="24"/>
      <w:lang w:val="en-US"/>
    </w:rPr>
  </w:style>
  <w:style w:type="character" w:customStyle="1" w:styleId="Heading1Char">
    <w:name w:val="Heading 1 Char"/>
    <w:basedOn w:val="DefaultParagraphFont"/>
    <w:link w:val="Heading1"/>
    <w:uiPriority w:val="9"/>
    <w:rsid w:val="00924C6F"/>
    <w:rPr>
      <w:rFonts w:asciiTheme="majorHAnsi" w:eastAsiaTheme="majorEastAsia" w:hAnsiTheme="majorHAnsi" w:cstheme="majorBidi"/>
      <w:color w:val="000000" w:themeColor="text1"/>
      <w:sz w:val="26"/>
      <w:szCs w:val="32"/>
    </w:rPr>
  </w:style>
  <w:style w:type="character" w:customStyle="1" w:styleId="Heading2Char">
    <w:name w:val="Heading 2 Char"/>
    <w:basedOn w:val="DefaultParagraphFont"/>
    <w:link w:val="Heading2"/>
    <w:uiPriority w:val="9"/>
    <w:rsid w:val="00924C6F"/>
    <w:rPr>
      <w:rFonts w:asciiTheme="majorHAnsi" w:eastAsiaTheme="majorEastAsia" w:hAnsiTheme="majorHAnsi" w:cstheme="majorBidi"/>
      <w:sz w:val="24"/>
      <w:szCs w:val="26"/>
    </w:rPr>
  </w:style>
  <w:style w:type="paragraph" w:styleId="ListParagraph">
    <w:name w:val="List Paragraph"/>
    <w:basedOn w:val="Normal"/>
    <w:uiPriority w:val="34"/>
    <w:qFormat/>
    <w:rsid w:val="00D01F2A"/>
    <w:pPr>
      <w:ind w:left="720"/>
      <w:contextualSpacing/>
    </w:pPr>
  </w:style>
  <w:style w:type="paragraph" w:styleId="Caption">
    <w:name w:val="caption"/>
    <w:basedOn w:val="Normal"/>
    <w:next w:val="Normal"/>
    <w:uiPriority w:val="35"/>
    <w:unhideWhenUsed/>
    <w:qFormat/>
    <w:rsid w:val="008C4230"/>
    <w:pPr>
      <w:spacing w:after="200" w:line="240" w:lineRule="auto"/>
    </w:pPr>
    <w:rPr>
      <w:iCs/>
      <w:sz w:val="20"/>
      <w:szCs w:val="18"/>
    </w:rPr>
  </w:style>
  <w:style w:type="character" w:styleId="PlaceholderText">
    <w:name w:val="Placeholder Text"/>
    <w:basedOn w:val="DefaultParagraphFont"/>
    <w:uiPriority w:val="99"/>
    <w:semiHidden/>
    <w:rsid w:val="0032121C"/>
    <w:rPr>
      <w:color w:val="808080"/>
    </w:rPr>
  </w:style>
  <w:style w:type="paragraph" w:styleId="Bibliography">
    <w:name w:val="Bibliography"/>
    <w:basedOn w:val="Normal"/>
    <w:next w:val="Normal"/>
    <w:uiPriority w:val="37"/>
    <w:unhideWhenUsed/>
    <w:rsid w:val="003C35D1"/>
  </w:style>
  <w:style w:type="character" w:styleId="Hyperlink">
    <w:name w:val="Hyperlink"/>
    <w:basedOn w:val="DefaultParagraphFont"/>
    <w:uiPriority w:val="99"/>
    <w:unhideWhenUsed/>
    <w:rsid w:val="009371E7"/>
    <w:rPr>
      <w:color w:val="0563C1" w:themeColor="hyperlink"/>
      <w:u w:val="single"/>
    </w:rPr>
  </w:style>
  <w:style w:type="paragraph" w:styleId="TOCHeading">
    <w:name w:val="TOC Heading"/>
    <w:basedOn w:val="Heading1"/>
    <w:next w:val="Normal"/>
    <w:uiPriority w:val="39"/>
    <w:unhideWhenUsed/>
    <w:qFormat/>
    <w:rsid w:val="008E2EBD"/>
    <w:pPr>
      <w:outlineLvl w:val="9"/>
    </w:pPr>
    <w:rPr>
      <w:color w:val="2E74B5" w:themeColor="accent1" w:themeShade="BF"/>
      <w:sz w:val="32"/>
      <w:lang w:val="en-US"/>
    </w:rPr>
  </w:style>
  <w:style w:type="paragraph" w:styleId="TOC1">
    <w:name w:val="toc 1"/>
    <w:basedOn w:val="Normal"/>
    <w:next w:val="Normal"/>
    <w:autoRedefine/>
    <w:uiPriority w:val="39"/>
    <w:unhideWhenUsed/>
    <w:rsid w:val="008E2EBD"/>
    <w:pPr>
      <w:spacing w:after="100"/>
    </w:pPr>
  </w:style>
  <w:style w:type="paragraph" w:styleId="TOC2">
    <w:name w:val="toc 2"/>
    <w:basedOn w:val="Normal"/>
    <w:next w:val="Normal"/>
    <w:autoRedefine/>
    <w:uiPriority w:val="39"/>
    <w:unhideWhenUsed/>
    <w:rsid w:val="008E2EBD"/>
    <w:pPr>
      <w:spacing w:after="100"/>
      <w:ind w:left="240"/>
    </w:pPr>
  </w:style>
  <w:style w:type="paragraph" w:styleId="Header">
    <w:name w:val="header"/>
    <w:basedOn w:val="Normal"/>
    <w:link w:val="HeaderChar"/>
    <w:uiPriority w:val="99"/>
    <w:unhideWhenUsed/>
    <w:rsid w:val="00785A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785ABE"/>
    <w:rPr>
      <w:rFonts w:ascii="Times New Roman" w:hAnsi="Times New Roman"/>
      <w:sz w:val="24"/>
    </w:rPr>
  </w:style>
  <w:style w:type="paragraph" w:styleId="Footer">
    <w:name w:val="footer"/>
    <w:basedOn w:val="Normal"/>
    <w:link w:val="FooterChar"/>
    <w:uiPriority w:val="99"/>
    <w:unhideWhenUsed/>
    <w:rsid w:val="00785A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785ABE"/>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100216">
      <w:bodyDiv w:val="1"/>
      <w:marLeft w:val="0"/>
      <w:marRight w:val="0"/>
      <w:marTop w:val="0"/>
      <w:marBottom w:val="0"/>
      <w:divBdr>
        <w:top w:val="none" w:sz="0" w:space="0" w:color="auto"/>
        <w:left w:val="none" w:sz="0" w:space="0" w:color="auto"/>
        <w:bottom w:val="none" w:sz="0" w:space="0" w:color="auto"/>
        <w:right w:val="none" w:sz="0" w:space="0" w:color="auto"/>
      </w:divBdr>
    </w:div>
    <w:div w:id="32311242">
      <w:bodyDiv w:val="1"/>
      <w:marLeft w:val="0"/>
      <w:marRight w:val="0"/>
      <w:marTop w:val="0"/>
      <w:marBottom w:val="0"/>
      <w:divBdr>
        <w:top w:val="none" w:sz="0" w:space="0" w:color="auto"/>
        <w:left w:val="none" w:sz="0" w:space="0" w:color="auto"/>
        <w:bottom w:val="none" w:sz="0" w:space="0" w:color="auto"/>
        <w:right w:val="none" w:sz="0" w:space="0" w:color="auto"/>
      </w:divBdr>
    </w:div>
    <w:div w:id="33967993">
      <w:bodyDiv w:val="1"/>
      <w:marLeft w:val="0"/>
      <w:marRight w:val="0"/>
      <w:marTop w:val="0"/>
      <w:marBottom w:val="0"/>
      <w:divBdr>
        <w:top w:val="none" w:sz="0" w:space="0" w:color="auto"/>
        <w:left w:val="none" w:sz="0" w:space="0" w:color="auto"/>
        <w:bottom w:val="none" w:sz="0" w:space="0" w:color="auto"/>
        <w:right w:val="none" w:sz="0" w:space="0" w:color="auto"/>
      </w:divBdr>
    </w:div>
    <w:div w:id="62028243">
      <w:bodyDiv w:val="1"/>
      <w:marLeft w:val="0"/>
      <w:marRight w:val="0"/>
      <w:marTop w:val="0"/>
      <w:marBottom w:val="0"/>
      <w:divBdr>
        <w:top w:val="none" w:sz="0" w:space="0" w:color="auto"/>
        <w:left w:val="none" w:sz="0" w:space="0" w:color="auto"/>
        <w:bottom w:val="none" w:sz="0" w:space="0" w:color="auto"/>
        <w:right w:val="none" w:sz="0" w:space="0" w:color="auto"/>
      </w:divBdr>
    </w:div>
    <w:div w:id="134180327">
      <w:bodyDiv w:val="1"/>
      <w:marLeft w:val="0"/>
      <w:marRight w:val="0"/>
      <w:marTop w:val="0"/>
      <w:marBottom w:val="0"/>
      <w:divBdr>
        <w:top w:val="none" w:sz="0" w:space="0" w:color="auto"/>
        <w:left w:val="none" w:sz="0" w:space="0" w:color="auto"/>
        <w:bottom w:val="none" w:sz="0" w:space="0" w:color="auto"/>
        <w:right w:val="none" w:sz="0" w:space="0" w:color="auto"/>
      </w:divBdr>
    </w:div>
    <w:div w:id="134882778">
      <w:bodyDiv w:val="1"/>
      <w:marLeft w:val="0"/>
      <w:marRight w:val="0"/>
      <w:marTop w:val="0"/>
      <w:marBottom w:val="0"/>
      <w:divBdr>
        <w:top w:val="none" w:sz="0" w:space="0" w:color="auto"/>
        <w:left w:val="none" w:sz="0" w:space="0" w:color="auto"/>
        <w:bottom w:val="none" w:sz="0" w:space="0" w:color="auto"/>
        <w:right w:val="none" w:sz="0" w:space="0" w:color="auto"/>
      </w:divBdr>
    </w:div>
    <w:div w:id="152255440">
      <w:bodyDiv w:val="1"/>
      <w:marLeft w:val="0"/>
      <w:marRight w:val="0"/>
      <w:marTop w:val="0"/>
      <w:marBottom w:val="0"/>
      <w:divBdr>
        <w:top w:val="none" w:sz="0" w:space="0" w:color="auto"/>
        <w:left w:val="none" w:sz="0" w:space="0" w:color="auto"/>
        <w:bottom w:val="none" w:sz="0" w:space="0" w:color="auto"/>
        <w:right w:val="none" w:sz="0" w:space="0" w:color="auto"/>
      </w:divBdr>
    </w:div>
    <w:div w:id="159199269">
      <w:bodyDiv w:val="1"/>
      <w:marLeft w:val="0"/>
      <w:marRight w:val="0"/>
      <w:marTop w:val="0"/>
      <w:marBottom w:val="0"/>
      <w:divBdr>
        <w:top w:val="none" w:sz="0" w:space="0" w:color="auto"/>
        <w:left w:val="none" w:sz="0" w:space="0" w:color="auto"/>
        <w:bottom w:val="none" w:sz="0" w:space="0" w:color="auto"/>
        <w:right w:val="none" w:sz="0" w:space="0" w:color="auto"/>
      </w:divBdr>
    </w:div>
    <w:div w:id="160128050">
      <w:bodyDiv w:val="1"/>
      <w:marLeft w:val="0"/>
      <w:marRight w:val="0"/>
      <w:marTop w:val="0"/>
      <w:marBottom w:val="0"/>
      <w:divBdr>
        <w:top w:val="none" w:sz="0" w:space="0" w:color="auto"/>
        <w:left w:val="none" w:sz="0" w:space="0" w:color="auto"/>
        <w:bottom w:val="none" w:sz="0" w:space="0" w:color="auto"/>
        <w:right w:val="none" w:sz="0" w:space="0" w:color="auto"/>
      </w:divBdr>
    </w:div>
    <w:div w:id="193733304">
      <w:bodyDiv w:val="1"/>
      <w:marLeft w:val="0"/>
      <w:marRight w:val="0"/>
      <w:marTop w:val="0"/>
      <w:marBottom w:val="0"/>
      <w:divBdr>
        <w:top w:val="none" w:sz="0" w:space="0" w:color="auto"/>
        <w:left w:val="none" w:sz="0" w:space="0" w:color="auto"/>
        <w:bottom w:val="none" w:sz="0" w:space="0" w:color="auto"/>
        <w:right w:val="none" w:sz="0" w:space="0" w:color="auto"/>
      </w:divBdr>
    </w:div>
    <w:div w:id="214123017">
      <w:bodyDiv w:val="1"/>
      <w:marLeft w:val="0"/>
      <w:marRight w:val="0"/>
      <w:marTop w:val="0"/>
      <w:marBottom w:val="0"/>
      <w:divBdr>
        <w:top w:val="none" w:sz="0" w:space="0" w:color="auto"/>
        <w:left w:val="none" w:sz="0" w:space="0" w:color="auto"/>
        <w:bottom w:val="none" w:sz="0" w:space="0" w:color="auto"/>
        <w:right w:val="none" w:sz="0" w:space="0" w:color="auto"/>
      </w:divBdr>
    </w:div>
    <w:div w:id="274025467">
      <w:bodyDiv w:val="1"/>
      <w:marLeft w:val="0"/>
      <w:marRight w:val="0"/>
      <w:marTop w:val="0"/>
      <w:marBottom w:val="0"/>
      <w:divBdr>
        <w:top w:val="none" w:sz="0" w:space="0" w:color="auto"/>
        <w:left w:val="none" w:sz="0" w:space="0" w:color="auto"/>
        <w:bottom w:val="none" w:sz="0" w:space="0" w:color="auto"/>
        <w:right w:val="none" w:sz="0" w:space="0" w:color="auto"/>
      </w:divBdr>
    </w:div>
    <w:div w:id="290137737">
      <w:bodyDiv w:val="1"/>
      <w:marLeft w:val="0"/>
      <w:marRight w:val="0"/>
      <w:marTop w:val="0"/>
      <w:marBottom w:val="0"/>
      <w:divBdr>
        <w:top w:val="none" w:sz="0" w:space="0" w:color="auto"/>
        <w:left w:val="none" w:sz="0" w:space="0" w:color="auto"/>
        <w:bottom w:val="none" w:sz="0" w:space="0" w:color="auto"/>
        <w:right w:val="none" w:sz="0" w:space="0" w:color="auto"/>
      </w:divBdr>
    </w:div>
    <w:div w:id="292684174">
      <w:bodyDiv w:val="1"/>
      <w:marLeft w:val="0"/>
      <w:marRight w:val="0"/>
      <w:marTop w:val="0"/>
      <w:marBottom w:val="0"/>
      <w:divBdr>
        <w:top w:val="none" w:sz="0" w:space="0" w:color="auto"/>
        <w:left w:val="none" w:sz="0" w:space="0" w:color="auto"/>
        <w:bottom w:val="none" w:sz="0" w:space="0" w:color="auto"/>
        <w:right w:val="none" w:sz="0" w:space="0" w:color="auto"/>
      </w:divBdr>
    </w:div>
    <w:div w:id="305360326">
      <w:bodyDiv w:val="1"/>
      <w:marLeft w:val="0"/>
      <w:marRight w:val="0"/>
      <w:marTop w:val="0"/>
      <w:marBottom w:val="0"/>
      <w:divBdr>
        <w:top w:val="none" w:sz="0" w:space="0" w:color="auto"/>
        <w:left w:val="none" w:sz="0" w:space="0" w:color="auto"/>
        <w:bottom w:val="none" w:sz="0" w:space="0" w:color="auto"/>
        <w:right w:val="none" w:sz="0" w:space="0" w:color="auto"/>
      </w:divBdr>
    </w:div>
    <w:div w:id="317684674">
      <w:bodyDiv w:val="1"/>
      <w:marLeft w:val="0"/>
      <w:marRight w:val="0"/>
      <w:marTop w:val="0"/>
      <w:marBottom w:val="0"/>
      <w:divBdr>
        <w:top w:val="none" w:sz="0" w:space="0" w:color="auto"/>
        <w:left w:val="none" w:sz="0" w:space="0" w:color="auto"/>
        <w:bottom w:val="none" w:sz="0" w:space="0" w:color="auto"/>
        <w:right w:val="none" w:sz="0" w:space="0" w:color="auto"/>
      </w:divBdr>
    </w:div>
    <w:div w:id="354690987">
      <w:bodyDiv w:val="1"/>
      <w:marLeft w:val="0"/>
      <w:marRight w:val="0"/>
      <w:marTop w:val="0"/>
      <w:marBottom w:val="0"/>
      <w:divBdr>
        <w:top w:val="none" w:sz="0" w:space="0" w:color="auto"/>
        <w:left w:val="none" w:sz="0" w:space="0" w:color="auto"/>
        <w:bottom w:val="none" w:sz="0" w:space="0" w:color="auto"/>
        <w:right w:val="none" w:sz="0" w:space="0" w:color="auto"/>
      </w:divBdr>
    </w:div>
    <w:div w:id="382293730">
      <w:bodyDiv w:val="1"/>
      <w:marLeft w:val="0"/>
      <w:marRight w:val="0"/>
      <w:marTop w:val="0"/>
      <w:marBottom w:val="0"/>
      <w:divBdr>
        <w:top w:val="none" w:sz="0" w:space="0" w:color="auto"/>
        <w:left w:val="none" w:sz="0" w:space="0" w:color="auto"/>
        <w:bottom w:val="none" w:sz="0" w:space="0" w:color="auto"/>
        <w:right w:val="none" w:sz="0" w:space="0" w:color="auto"/>
      </w:divBdr>
    </w:div>
    <w:div w:id="388382856">
      <w:bodyDiv w:val="1"/>
      <w:marLeft w:val="0"/>
      <w:marRight w:val="0"/>
      <w:marTop w:val="0"/>
      <w:marBottom w:val="0"/>
      <w:divBdr>
        <w:top w:val="none" w:sz="0" w:space="0" w:color="auto"/>
        <w:left w:val="none" w:sz="0" w:space="0" w:color="auto"/>
        <w:bottom w:val="none" w:sz="0" w:space="0" w:color="auto"/>
        <w:right w:val="none" w:sz="0" w:space="0" w:color="auto"/>
      </w:divBdr>
    </w:div>
    <w:div w:id="390857071">
      <w:bodyDiv w:val="1"/>
      <w:marLeft w:val="0"/>
      <w:marRight w:val="0"/>
      <w:marTop w:val="0"/>
      <w:marBottom w:val="0"/>
      <w:divBdr>
        <w:top w:val="none" w:sz="0" w:space="0" w:color="auto"/>
        <w:left w:val="none" w:sz="0" w:space="0" w:color="auto"/>
        <w:bottom w:val="none" w:sz="0" w:space="0" w:color="auto"/>
        <w:right w:val="none" w:sz="0" w:space="0" w:color="auto"/>
      </w:divBdr>
    </w:div>
    <w:div w:id="428040299">
      <w:bodyDiv w:val="1"/>
      <w:marLeft w:val="0"/>
      <w:marRight w:val="0"/>
      <w:marTop w:val="0"/>
      <w:marBottom w:val="0"/>
      <w:divBdr>
        <w:top w:val="none" w:sz="0" w:space="0" w:color="auto"/>
        <w:left w:val="none" w:sz="0" w:space="0" w:color="auto"/>
        <w:bottom w:val="none" w:sz="0" w:space="0" w:color="auto"/>
        <w:right w:val="none" w:sz="0" w:space="0" w:color="auto"/>
      </w:divBdr>
    </w:div>
    <w:div w:id="431248576">
      <w:bodyDiv w:val="1"/>
      <w:marLeft w:val="0"/>
      <w:marRight w:val="0"/>
      <w:marTop w:val="0"/>
      <w:marBottom w:val="0"/>
      <w:divBdr>
        <w:top w:val="none" w:sz="0" w:space="0" w:color="auto"/>
        <w:left w:val="none" w:sz="0" w:space="0" w:color="auto"/>
        <w:bottom w:val="none" w:sz="0" w:space="0" w:color="auto"/>
        <w:right w:val="none" w:sz="0" w:space="0" w:color="auto"/>
      </w:divBdr>
    </w:div>
    <w:div w:id="481511339">
      <w:bodyDiv w:val="1"/>
      <w:marLeft w:val="0"/>
      <w:marRight w:val="0"/>
      <w:marTop w:val="0"/>
      <w:marBottom w:val="0"/>
      <w:divBdr>
        <w:top w:val="none" w:sz="0" w:space="0" w:color="auto"/>
        <w:left w:val="none" w:sz="0" w:space="0" w:color="auto"/>
        <w:bottom w:val="none" w:sz="0" w:space="0" w:color="auto"/>
        <w:right w:val="none" w:sz="0" w:space="0" w:color="auto"/>
      </w:divBdr>
    </w:div>
    <w:div w:id="538053305">
      <w:bodyDiv w:val="1"/>
      <w:marLeft w:val="0"/>
      <w:marRight w:val="0"/>
      <w:marTop w:val="0"/>
      <w:marBottom w:val="0"/>
      <w:divBdr>
        <w:top w:val="none" w:sz="0" w:space="0" w:color="auto"/>
        <w:left w:val="none" w:sz="0" w:space="0" w:color="auto"/>
        <w:bottom w:val="none" w:sz="0" w:space="0" w:color="auto"/>
        <w:right w:val="none" w:sz="0" w:space="0" w:color="auto"/>
      </w:divBdr>
    </w:div>
    <w:div w:id="545718394">
      <w:bodyDiv w:val="1"/>
      <w:marLeft w:val="0"/>
      <w:marRight w:val="0"/>
      <w:marTop w:val="0"/>
      <w:marBottom w:val="0"/>
      <w:divBdr>
        <w:top w:val="none" w:sz="0" w:space="0" w:color="auto"/>
        <w:left w:val="none" w:sz="0" w:space="0" w:color="auto"/>
        <w:bottom w:val="none" w:sz="0" w:space="0" w:color="auto"/>
        <w:right w:val="none" w:sz="0" w:space="0" w:color="auto"/>
      </w:divBdr>
    </w:div>
    <w:div w:id="556165800">
      <w:bodyDiv w:val="1"/>
      <w:marLeft w:val="0"/>
      <w:marRight w:val="0"/>
      <w:marTop w:val="0"/>
      <w:marBottom w:val="0"/>
      <w:divBdr>
        <w:top w:val="none" w:sz="0" w:space="0" w:color="auto"/>
        <w:left w:val="none" w:sz="0" w:space="0" w:color="auto"/>
        <w:bottom w:val="none" w:sz="0" w:space="0" w:color="auto"/>
        <w:right w:val="none" w:sz="0" w:space="0" w:color="auto"/>
      </w:divBdr>
    </w:div>
    <w:div w:id="570234998">
      <w:bodyDiv w:val="1"/>
      <w:marLeft w:val="0"/>
      <w:marRight w:val="0"/>
      <w:marTop w:val="0"/>
      <w:marBottom w:val="0"/>
      <w:divBdr>
        <w:top w:val="none" w:sz="0" w:space="0" w:color="auto"/>
        <w:left w:val="none" w:sz="0" w:space="0" w:color="auto"/>
        <w:bottom w:val="none" w:sz="0" w:space="0" w:color="auto"/>
        <w:right w:val="none" w:sz="0" w:space="0" w:color="auto"/>
      </w:divBdr>
    </w:div>
    <w:div w:id="574631889">
      <w:bodyDiv w:val="1"/>
      <w:marLeft w:val="0"/>
      <w:marRight w:val="0"/>
      <w:marTop w:val="0"/>
      <w:marBottom w:val="0"/>
      <w:divBdr>
        <w:top w:val="none" w:sz="0" w:space="0" w:color="auto"/>
        <w:left w:val="none" w:sz="0" w:space="0" w:color="auto"/>
        <w:bottom w:val="none" w:sz="0" w:space="0" w:color="auto"/>
        <w:right w:val="none" w:sz="0" w:space="0" w:color="auto"/>
      </w:divBdr>
    </w:div>
    <w:div w:id="577445554">
      <w:bodyDiv w:val="1"/>
      <w:marLeft w:val="0"/>
      <w:marRight w:val="0"/>
      <w:marTop w:val="0"/>
      <w:marBottom w:val="0"/>
      <w:divBdr>
        <w:top w:val="none" w:sz="0" w:space="0" w:color="auto"/>
        <w:left w:val="none" w:sz="0" w:space="0" w:color="auto"/>
        <w:bottom w:val="none" w:sz="0" w:space="0" w:color="auto"/>
        <w:right w:val="none" w:sz="0" w:space="0" w:color="auto"/>
      </w:divBdr>
    </w:div>
    <w:div w:id="612908057">
      <w:bodyDiv w:val="1"/>
      <w:marLeft w:val="0"/>
      <w:marRight w:val="0"/>
      <w:marTop w:val="0"/>
      <w:marBottom w:val="0"/>
      <w:divBdr>
        <w:top w:val="none" w:sz="0" w:space="0" w:color="auto"/>
        <w:left w:val="none" w:sz="0" w:space="0" w:color="auto"/>
        <w:bottom w:val="none" w:sz="0" w:space="0" w:color="auto"/>
        <w:right w:val="none" w:sz="0" w:space="0" w:color="auto"/>
      </w:divBdr>
    </w:div>
    <w:div w:id="663627579">
      <w:bodyDiv w:val="1"/>
      <w:marLeft w:val="0"/>
      <w:marRight w:val="0"/>
      <w:marTop w:val="0"/>
      <w:marBottom w:val="0"/>
      <w:divBdr>
        <w:top w:val="none" w:sz="0" w:space="0" w:color="auto"/>
        <w:left w:val="none" w:sz="0" w:space="0" w:color="auto"/>
        <w:bottom w:val="none" w:sz="0" w:space="0" w:color="auto"/>
        <w:right w:val="none" w:sz="0" w:space="0" w:color="auto"/>
      </w:divBdr>
    </w:div>
    <w:div w:id="665859897">
      <w:bodyDiv w:val="1"/>
      <w:marLeft w:val="0"/>
      <w:marRight w:val="0"/>
      <w:marTop w:val="0"/>
      <w:marBottom w:val="0"/>
      <w:divBdr>
        <w:top w:val="none" w:sz="0" w:space="0" w:color="auto"/>
        <w:left w:val="none" w:sz="0" w:space="0" w:color="auto"/>
        <w:bottom w:val="none" w:sz="0" w:space="0" w:color="auto"/>
        <w:right w:val="none" w:sz="0" w:space="0" w:color="auto"/>
      </w:divBdr>
    </w:div>
    <w:div w:id="710962527">
      <w:bodyDiv w:val="1"/>
      <w:marLeft w:val="0"/>
      <w:marRight w:val="0"/>
      <w:marTop w:val="0"/>
      <w:marBottom w:val="0"/>
      <w:divBdr>
        <w:top w:val="none" w:sz="0" w:space="0" w:color="auto"/>
        <w:left w:val="none" w:sz="0" w:space="0" w:color="auto"/>
        <w:bottom w:val="none" w:sz="0" w:space="0" w:color="auto"/>
        <w:right w:val="none" w:sz="0" w:space="0" w:color="auto"/>
      </w:divBdr>
    </w:div>
    <w:div w:id="734351321">
      <w:bodyDiv w:val="1"/>
      <w:marLeft w:val="0"/>
      <w:marRight w:val="0"/>
      <w:marTop w:val="0"/>
      <w:marBottom w:val="0"/>
      <w:divBdr>
        <w:top w:val="none" w:sz="0" w:space="0" w:color="auto"/>
        <w:left w:val="none" w:sz="0" w:space="0" w:color="auto"/>
        <w:bottom w:val="none" w:sz="0" w:space="0" w:color="auto"/>
        <w:right w:val="none" w:sz="0" w:space="0" w:color="auto"/>
      </w:divBdr>
    </w:div>
    <w:div w:id="735204033">
      <w:bodyDiv w:val="1"/>
      <w:marLeft w:val="0"/>
      <w:marRight w:val="0"/>
      <w:marTop w:val="0"/>
      <w:marBottom w:val="0"/>
      <w:divBdr>
        <w:top w:val="none" w:sz="0" w:space="0" w:color="auto"/>
        <w:left w:val="none" w:sz="0" w:space="0" w:color="auto"/>
        <w:bottom w:val="none" w:sz="0" w:space="0" w:color="auto"/>
        <w:right w:val="none" w:sz="0" w:space="0" w:color="auto"/>
      </w:divBdr>
    </w:div>
    <w:div w:id="764156175">
      <w:bodyDiv w:val="1"/>
      <w:marLeft w:val="0"/>
      <w:marRight w:val="0"/>
      <w:marTop w:val="0"/>
      <w:marBottom w:val="0"/>
      <w:divBdr>
        <w:top w:val="none" w:sz="0" w:space="0" w:color="auto"/>
        <w:left w:val="none" w:sz="0" w:space="0" w:color="auto"/>
        <w:bottom w:val="none" w:sz="0" w:space="0" w:color="auto"/>
        <w:right w:val="none" w:sz="0" w:space="0" w:color="auto"/>
      </w:divBdr>
    </w:div>
    <w:div w:id="768114171">
      <w:bodyDiv w:val="1"/>
      <w:marLeft w:val="0"/>
      <w:marRight w:val="0"/>
      <w:marTop w:val="0"/>
      <w:marBottom w:val="0"/>
      <w:divBdr>
        <w:top w:val="none" w:sz="0" w:space="0" w:color="auto"/>
        <w:left w:val="none" w:sz="0" w:space="0" w:color="auto"/>
        <w:bottom w:val="none" w:sz="0" w:space="0" w:color="auto"/>
        <w:right w:val="none" w:sz="0" w:space="0" w:color="auto"/>
      </w:divBdr>
    </w:div>
    <w:div w:id="794642337">
      <w:bodyDiv w:val="1"/>
      <w:marLeft w:val="0"/>
      <w:marRight w:val="0"/>
      <w:marTop w:val="0"/>
      <w:marBottom w:val="0"/>
      <w:divBdr>
        <w:top w:val="none" w:sz="0" w:space="0" w:color="auto"/>
        <w:left w:val="none" w:sz="0" w:space="0" w:color="auto"/>
        <w:bottom w:val="none" w:sz="0" w:space="0" w:color="auto"/>
        <w:right w:val="none" w:sz="0" w:space="0" w:color="auto"/>
      </w:divBdr>
    </w:div>
    <w:div w:id="863372080">
      <w:bodyDiv w:val="1"/>
      <w:marLeft w:val="0"/>
      <w:marRight w:val="0"/>
      <w:marTop w:val="0"/>
      <w:marBottom w:val="0"/>
      <w:divBdr>
        <w:top w:val="none" w:sz="0" w:space="0" w:color="auto"/>
        <w:left w:val="none" w:sz="0" w:space="0" w:color="auto"/>
        <w:bottom w:val="none" w:sz="0" w:space="0" w:color="auto"/>
        <w:right w:val="none" w:sz="0" w:space="0" w:color="auto"/>
      </w:divBdr>
    </w:div>
    <w:div w:id="882207671">
      <w:bodyDiv w:val="1"/>
      <w:marLeft w:val="0"/>
      <w:marRight w:val="0"/>
      <w:marTop w:val="0"/>
      <w:marBottom w:val="0"/>
      <w:divBdr>
        <w:top w:val="none" w:sz="0" w:space="0" w:color="auto"/>
        <w:left w:val="none" w:sz="0" w:space="0" w:color="auto"/>
        <w:bottom w:val="none" w:sz="0" w:space="0" w:color="auto"/>
        <w:right w:val="none" w:sz="0" w:space="0" w:color="auto"/>
      </w:divBdr>
    </w:div>
    <w:div w:id="927737583">
      <w:bodyDiv w:val="1"/>
      <w:marLeft w:val="0"/>
      <w:marRight w:val="0"/>
      <w:marTop w:val="0"/>
      <w:marBottom w:val="0"/>
      <w:divBdr>
        <w:top w:val="none" w:sz="0" w:space="0" w:color="auto"/>
        <w:left w:val="none" w:sz="0" w:space="0" w:color="auto"/>
        <w:bottom w:val="none" w:sz="0" w:space="0" w:color="auto"/>
        <w:right w:val="none" w:sz="0" w:space="0" w:color="auto"/>
      </w:divBdr>
    </w:div>
    <w:div w:id="943268124">
      <w:bodyDiv w:val="1"/>
      <w:marLeft w:val="0"/>
      <w:marRight w:val="0"/>
      <w:marTop w:val="0"/>
      <w:marBottom w:val="0"/>
      <w:divBdr>
        <w:top w:val="none" w:sz="0" w:space="0" w:color="auto"/>
        <w:left w:val="none" w:sz="0" w:space="0" w:color="auto"/>
        <w:bottom w:val="none" w:sz="0" w:space="0" w:color="auto"/>
        <w:right w:val="none" w:sz="0" w:space="0" w:color="auto"/>
      </w:divBdr>
    </w:div>
    <w:div w:id="956564825">
      <w:bodyDiv w:val="1"/>
      <w:marLeft w:val="0"/>
      <w:marRight w:val="0"/>
      <w:marTop w:val="0"/>
      <w:marBottom w:val="0"/>
      <w:divBdr>
        <w:top w:val="none" w:sz="0" w:space="0" w:color="auto"/>
        <w:left w:val="none" w:sz="0" w:space="0" w:color="auto"/>
        <w:bottom w:val="none" w:sz="0" w:space="0" w:color="auto"/>
        <w:right w:val="none" w:sz="0" w:space="0" w:color="auto"/>
      </w:divBdr>
    </w:div>
    <w:div w:id="989166013">
      <w:bodyDiv w:val="1"/>
      <w:marLeft w:val="0"/>
      <w:marRight w:val="0"/>
      <w:marTop w:val="0"/>
      <w:marBottom w:val="0"/>
      <w:divBdr>
        <w:top w:val="none" w:sz="0" w:space="0" w:color="auto"/>
        <w:left w:val="none" w:sz="0" w:space="0" w:color="auto"/>
        <w:bottom w:val="none" w:sz="0" w:space="0" w:color="auto"/>
        <w:right w:val="none" w:sz="0" w:space="0" w:color="auto"/>
      </w:divBdr>
    </w:div>
    <w:div w:id="999649394">
      <w:bodyDiv w:val="1"/>
      <w:marLeft w:val="0"/>
      <w:marRight w:val="0"/>
      <w:marTop w:val="0"/>
      <w:marBottom w:val="0"/>
      <w:divBdr>
        <w:top w:val="none" w:sz="0" w:space="0" w:color="auto"/>
        <w:left w:val="none" w:sz="0" w:space="0" w:color="auto"/>
        <w:bottom w:val="none" w:sz="0" w:space="0" w:color="auto"/>
        <w:right w:val="none" w:sz="0" w:space="0" w:color="auto"/>
      </w:divBdr>
    </w:div>
    <w:div w:id="1000624301">
      <w:bodyDiv w:val="1"/>
      <w:marLeft w:val="0"/>
      <w:marRight w:val="0"/>
      <w:marTop w:val="0"/>
      <w:marBottom w:val="0"/>
      <w:divBdr>
        <w:top w:val="none" w:sz="0" w:space="0" w:color="auto"/>
        <w:left w:val="none" w:sz="0" w:space="0" w:color="auto"/>
        <w:bottom w:val="none" w:sz="0" w:space="0" w:color="auto"/>
        <w:right w:val="none" w:sz="0" w:space="0" w:color="auto"/>
      </w:divBdr>
    </w:div>
    <w:div w:id="1009865494">
      <w:bodyDiv w:val="1"/>
      <w:marLeft w:val="0"/>
      <w:marRight w:val="0"/>
      <w:marTop w:val="0"/>
      <w:marBottom w:val="0"/>
      <w:divBdr>
        <w:top w:val="none" w:sz="0" w:space="0" w:color="auto"/>
        <w:left w:val="none" w:sz="0" w:space="0" w:color="auto"/>
        <w:bottom w:val="none" w:sz="0" w:space="0" w:color="auto"/>
        <w:right w:val="none" w:sz="0" w:space="0" w:color="auto"/>
      </w:divBdr>
    </w:div>
    <w:div w:id="1082681952">
      <w:bodyDiv w:val="1"/>
      <w:marLeft w:val="0"/>
      <w:marRight w:val="0"/>
      <w:marTop w:val="0"/>
      <w:marBottom w:val="0"/>
      <w:divBdr>
        <w:top w:val="none" w:sz="0" w:space="0" w:color="auto"/>
        <w:left w:val="none" w:sz="0" w:space="0" w:color="auto"/>
        <w:bottom w:val="none" w:sz="0" w:space="0" w:color="auto"/>
        <w:right w:val="none" w:sz="0" w:space="0" w:color="auto"/>
      </w:divBdr>
    </w:div>
    <w:div w:id="1168447350">
      <w:bodyDiv w:val="1"/>
      <w:marLeft w:val="0"/>
      <w:marRight w:val="0"/>
      <w:marTop w:val="0"/>
      <w:marBottom w:val="0"/>
      <w:divBdr>
        <w:top w:val="none" w:sz="0" w:space="0" w:color="auto"/>
        <w:left w:val="none" w:sz="0" w:space="0" w:color="auto"/>
        <w:bottom w:val="none" w:sz="0" w:space="0" w:color="auto"/>
        <w:right w:val="none" w:sz="0" w:space="0" w:color="auto"/>
      </w:divBdr>
    </w:div>
    <w:div w:id="1175993607">
      <w:bodyDiv w:val="1"/>
      <w:marLeft w:val="0"/>
      <w:marRight w:val="0"/>
      <w:marTop w:val="0"/>
      <w:marBottom w:val="0"/>
      <w:divBdr>
        <w:top w:val="none" w:sz="0" w:space="0" w:color="auto"/>
        <w:left w:val="none" w:sz="0" w:space="0" w:color="auto"/>
        <w:bottom w:val="none" w:sz="0" w:space="0" w:color="auto"/>
        <w:right w:val="none" w:sz="0" w:space="0" w:color="auto"/>
      </w:divBdr>
    </w:div>
    <w:div w:id="1212305206">
      <w:bodyDiv w:val="1"/>
      <w:marLeft w:val="0"/>
      <w:marRight w:val="0"/>
      <w:marTop w:val="0"/>
      <w:marBottom w:val="0"/>
      <w:divBdr>
        <w:top w:val="none" w:sz="0" w:space="0" w:color="auto"/>
        <w:left w:val="none" w:sz="0" w:space="0" w:color="auto"/>
        <w:bottom w:val="none" w:sz="0" w:space="0" w:color="auto"/>
        <w:right w:val="none" w:sz="0" w:space="0" w:color="auto"/>
      </w:divBdr>
    </w:div>
    <w:div w:id="1217934075">
      <w:bodyDiv w:val="1"/>
      <w:marLeft w:val="0"/>
      <w:marRight w:val="0"/>
      <w:marTop w:val="0"/>
      <w:marBottom w:val="0"/>
      <w:divBdr>
        <w:top w:val="none" w:sz="0" w:space="0" w:color="auto"/>
        <w:left w:val="none" w:sz="0" w:space="0" w:color="auto"/>
        <w:bottom w:val="none" w:sz="0" w:space="0" w:color="auto"/>
        <w:right w:val="none" w:sz="0" w:space="0" w:color="auto"/>
      </w:divBdr>
    </w:div>
    <w:div w:id="1262642674">
      <w:bodyDiv w:val="1"/>
      <w:marLeft w:val="0"/>
      <w:marRight w:val="0"/>
      <w:marTop w:val="0"/>
      <w:marBottom w:val="0"/>
      <w:divBdr>
        <w:top w:val="none" w:sz="0" w:space="0" w:color="auto"/>
        <w:left w:val="none" w:sz="0" w:space="0" w:color="auto"/>
        <w:bottom w:val="none" w:sz="0" w:space="0" w:color="auto"/>
        <w:right w:val="none" w:sz="0" w:space="0" w:color="auto"/>
      </w:divBdr>
    </w:div>
    <w:div w:id="1279533088">
      <w:bodyDiv w:val="1"/>
      <w:marLeft w:val="0"/>
      <w:marRight w:val="0"/>
      <w:marTop w:val="0"/>
      <w:marBottom w:val="0"/>
      <w:divBdr>
        <w:top w:val="none" w:sz="0" w:space="0" w:color="auto"/>
        <w:left w:val="none" w:sz="0" w:space="0" w:color="auto"/>
        <w:bottom w:val="none" w:sz="0" w:space="0" w:color="auto"/>
        <w:right w:val="none" w:sz="0" w:space="0" w:color="auto"/>
      </w:divBdr>
    </w:div>
    <w:div w:id="1313563678">
      <w:bodyDiv w:val="1"/>
      <w:marLeft w:val="0"/>
      <w:marRight w:val="0"/>
      <w:marTop w:val="0"/>
      <w:marBottom w:val="0"/>
      <w:divBdr>
        <w:top w:val="none" w:sz="0" w:space="0" w:color="auto"/>
        <w:left w:val="none" w:sz="0" w:space="0" w:color="auto"/>
        <w:bottom w:val="none" w:sz="0" w:space="0" w:color="auto"/>
        <w:right w:val="none" w:sz="0" w:space="0" w:color="auto"/>
      </w:divBdr>
    </w:div>
    <w:div w:id="1329407192">
      <w:bodyDiv w:val="1"/>
      <w:marLeft w:val="0"/>
      <w:marRight w:val="0"/>
      <w:marTop w:val="0"/>
      <w:marBottom w:val="0"/>
      <w:divBdr>
        <w:top w:val="none" w:sz="0" w:space="0" w:color="auto"/>
        <w:left w:val="none" w:sz="0" w:space="0" w:color="auto"/>
        <w:bottom w:val="none" w:sz="0" w:space="0" w:color="auto"/>
        <w:right w:val="none" w:sz="0" w:space="0" w:color="auto"/>
      </w:divBdr>
    </w:div>
    <w:div w:id="1341741146">
      <w:bodyDiv w:val="1"/>
      <w:marLeft w:val="0"/>
      <w:marRight w:val="0"/>
      <w:marTop w:val="0"/>
      <w:marBottom w:val="0"/>
      <w:divBdr>
        <w:top w:val="none" w:sz="0" w:space="0" w:color="auto"/>
        <w:left w:val="none" w:sz="0" w:space="0" w:color="auto"/>
        <w:bottom w:val="none" w:sz="0" w:space="0" w:color="auto"/>
        <w:right w:val="none" w:sz="0" w:space="0" w:color="auto"/>
      </w:divBdr>
    </w:div>
    <w:div w:id="1362975661">
      <w:bodyDiv w:val="1"/>
      <w:marLeft w:val="0"/>
      <w:marRight w:val="0"/>
      <w:marTop w:val="0"/>
      <w:marBottom w:val="0"/>
      <w:divBdr>
        <w:top w:val="none" w:sz="0" w:space="0" w:color="auto"/>
        <w:left w:val="none" w:sz="0" w:space="0" w:color="auto"/>
        <w:bottom w:val="none" w:sz="0" w:space="0" w:color="auto"/>
        <w:right w:val="none" w:sz="0" w:space="0" w:color="auto"/>
      </w:divBdr>
    </w:div>
    <w:div w:id="1365642384">
      <w:bodyDiv w:val="1"/>
      <w:marLeft w:val="0"/>
      <w:marRight w:val="0"/>
      <w:marTop w:val="0"/>
      <w:marBottom w:val="0"/>
      <w:divBdr>
        <w:top w:val="none" w:sz="0" w:space="0" w:color="auto"/>
        <w:left w:val="none" w:sz="0" w:space="0" w:color="auto"/>
        <w:bottom w:val="none" w:sz="0" w:space="0" w:color="auto"/>
        <w:right w:val="none" w:sz="0" w:space="0" w:color="auto"/>
      </w:divBdr>
    </w:div>
    <w:div w:id="1380979130">
      <w:bodyDiv w:val="1"/>
      <w:marLeft w:val="0"/>
      <w:marRight w:val="0"/>
      <w:marTop w:val="0"/>
      <w:marBottom w:val="0"/>
      <w:divBdr>
        <w:top w:val="none" w:sz="0" w:space="0" w:color="auto"/>
        <w:left w:val="none" w:sz="0" w:space="0" w:color="auto"/>
        <w:bottom w:val="none" w:sz="0" w:space="0" w:color="auto"/>
        <w:right w:val="none" w:sz="0" w:space="0" w:color="auto"/>
      </w:divBdr>
    </w:div>
    <w:div w:id="1439564749">
      <w:bodyDiv w:val="1"/>
      <w:marLeft w:val="0"/>
      <w:marRight w:val="0"/>
      <w:marTop w:val="0"/>
      <w:marBottom w:val="0"/>
      <w:divBdr>
        <w:top w:val="none" w:sz="0" w:space="0" w:color="auto"/>
        <w:left w:val="none" w:sz="0" w:space="0" w:color="auto"/>
        <w:bottom w:val="none" w:sz="0" w:space="0" w:color="auto"/>
        <w:right w:val="none" w:sz="0" w:space="0" w:color="auto"/>
      </w:divBdr>
    </w:div>
    <w:div w:id="1461731369">
      <w:bodyDiv w:val="1"/>
      <w:marLeft w:val="0"/>
      <w:marRight w:val="0"/>
      <w:marTop w:val="0"/>
      <w:marBottom w:val="0"/>
      <w:divBdr>
        <w:top w:val="none" w:sz="0" w:space="0" w:color="auto"/>
        <w:left w:val="none" w:sz="0" w:space="0" w:color="auto"/>
        <w:bottom w:val="none" w:sz="0" w:space="0" w:color="auto"/>
        <w:right w:val="none" w:sz="0" w:space="0" w:color="auto"/>
      </w:divBdr>
    </w:div>
    <w:div w:id="1480539989">
      <w:bodyDiv w:val="1"/>
      <w:marLeft w:val="0"/>
      <w:marRight w:val="0"/>
      <w:marTop w:val="0"/>
      <w:marBottom w:val="0"/>
      <w:divBdr>
        <w:top w:val="none" w:sz="0" w:space="0" w:color="auto"/>
        <w:left w:val="none" w:sz="0" w:space="0" w:color="auto"/>
        <w:bottom w:val="none" w:sz="0" w:space="0" w:color="auto"/>
        <w:right w:val="none" w:sz="0" w:space="0" w:color="auto"/>
      </w:divBdr>
    </w:div>
    <w:div w:id="1499005837">
      <w:bodyDiv w:val="1"/>
      <w:marLeft w:val="0"/>
      <w:marRight w:val="0"/>
      <w:marTop w:val="0"/>
      <w:marBottom w:val="0"/>
      <w:divBdr>
        <w:top w:val="none" w:sz="0" w:space="0" w:color="auto"/>
        <w:left w:val="none" w:sz="0" w:space="0" w:color="auto"/>
        <w:bottom w:val="none" w:sz="0" w:space="0" w:color="auto"/>
        <w:right w:val="none" w:sz="0" w:space="0" w:color="auto"/>
      </w:divBdr>
    </w:div>
    <w:div w:id="1560365640">
      <w:bodyDiv w:val="1"/>
      <w:marLeft w:val="0"/>
      <w:marRight w:val="0"/>
      <w:marTop w:val="0"/>
      <w:marBottom w:val="0"/>
      <w:divBdr>
        <w:top w:val="none" w:sz="0" w:space="0" w:color="auto"/>
        <w:left w:val="none" w:sz="0" w:space="0" w:color="auto"/>
        <w:bottom w:val="none" w:sz="0" w:space="0" w:color="auto"/>
        <w:right w:val="none" w:sz="0" w:space="0" w:color="auto"/>
      </w:divBdr>
    </w:div>
    <w:div w:id="1585919482">
      <w:bodyDiv w:val="1"/>
      <w:marLeft w:val="0"/>
      <w:marRight w:val="0"/>
      <w:marTop w:val="0"/>
      <w:marBottom w:val="0"/>
      <w:divBdr>
        <w:top w:val="none" w:sz="0" w:space="0" w:color="auto"/>
        <w:left w:val="none" w:sz="0" w:space="0" w:color="auto"/>
        <w:bottom w:val="none" w:sz="0" w:space="0" w:color="auto"/>
        <w:right w:val="none" w:sz="0" w:space="0" w:color="auto"/>
      </w:divBdr>
    </w:div>
    <w:div w:id="1602563369">
      <w:bodyDiv w:val="1"/>
      <w:marLeft w:val="0"/>
      <w:marRight w:val="0"/>
      <w:marTop w:val="0"/>
      <w:marBottom w:val="0"/>
      <w:divBdr>
        <w:top w:val="none" w:sz="0" w:space="0" w:color="auto"/>
        <w:left w:val="none" w:sz="0" w:space="0" w:color="auto"/>
        <w:bottom w:val="none" w:sz="0" w:space="0" w:color="auto"/>
        <w:right w:val="none" w:sz="0" w:space="0" w:color="auto"/>
      </w:divBdr>
    </w:div>
    <w:div w:id="1627815322">
      <w:bodyDiv w:val="1"/>
      <w:marLeft w:val="0"/>
      <w:marRight w:val="0"/>
      <w:marTop w:val="0"/>
      <w:marBottom w:val="0"/>
      <w:divBdr>
        <w:top w:val="none" w:sz="0" w:space="0" w:color="auto"/>
        <w:left w:val="none" w:sz="0" w:space="0" w:color="auto"/>
        <w:bottom w:val="none" w:sz="0" w:space="0" w:color="auto"/>
        <w:right w:val="none" w:sz="0" w:space="0" w:color="auto"/>
      </w:divBdr>
    </w:div>
    <w:div w:id="1654869389">
      <w:bodyDiv w:val="1"/>
      <w:marLeft w:val="0"/>
      <w:marRight w:val="0"/>
      <w:marTop w:val="0"/>
      <w:marBottom w:val="0"/>
      <w:divBdr>
        <w:top w:val="none" w:sz="0" w:space="0" w:color="auto"/>
        <w:left w:val="none" w:sz="0" w:space="0" w:color="auto"/>
        <w:bottom w:val="none" w:sz="0" w:space="0" w:color="auto"/>
        <w:right w:val="none" w:sz="0" w:space="0" w:color="auto"/>
      </w:divBdr>
    </w:div>
    <w:div w:id="1687947638">
      <w:bodyDiv w:val="1"/>
      <w:marLeft w:val="0"/>
      <w:marRight w:val="0"/>
      <w:marTop w:val="0"/>
      <w:marBottom w:val="0"/>
      <w:divBdr>
        <w:top w:val="none" w:sz="0" w:space="0" w:color="auto"/>
        <w:left w:val="none" w:sz="0" w:space="0" w:color="auto"/>
        <w:bottom w:val="none" w:sz="0" w:space="0" w:color="auto"/>
        <w:right w:val="none" w:sz="0" w:space="0" w:color="auto"/>
      </w:divBdr>
    </w:div>
    <w:div w:id="1756366811">
      <w:bodyDiv w:val="1"/>
      <w:marLeft w:val="0"/>
      <w:marRight w:val="0"/>
      <w:marTop w:val="0"/>
      <w:marBottom w:val="0"/>
      <w:divBdr>
        <w:top w:val="none" w:sz="0" w:space="0" w:color="auto"/>
        <w:left w:val="none" w:sz="0" w:space="0" w:color="auto"/>
        <w:bottom w:val="none" w:sz="0" w:space="0" w:color="auto"/>
        <w:right w:val="none" w:sz="0" w:space="0" w:color="auto"/>
      </w:divBdr>
    </w:div>
    <w:div w:id="1773017255">
      <w:bodyDiv w:val="1"/>
      <w:marLeft w:val="0"/>
      <w:marRight w:val="0"/>
      <w:marTop w:val="0"/>
      <w:marBottom w:val="0"/>
      <w:divBdr>
        <w:top w:val="none" w:sz="0" w:space="0" w:color="auto"/>
        <w:left w:val="none" w:sz="0" w:space="0" w:color="auto"/>
        <w:bottom w:val="none" w:sz="0" w:space="0" w:color="auto"/>
        <w:right w:val="none" w:sz="0" w:space="0" w:color="auto"/>
      </w:divBdr>
    </w:div>
    <w:div w:id="1868521063">
      <w:bodyDiv w:val="1"/>
      <w:marLeft w:val="0"/>
      <w:marRight w:val="0"/>
      <w:marTop w:val="0"/>
      <w:marBottom w:val="0"/>
      <w:divBdr>
        <w:top w:val="none" w:sz="0" w:space="0" w:color="auto"/>
        <w:left w:val="none" w:sz="0" w:space="0" w:color="auto"/>
        <w:bottom w:val="none" w:sz="0" w:space="0" w:color="auto"/>
        <w:right w:val="none" w:sz="0" w:space="0" w:color="auto"/>
      </w:divBdr>
    </w:div>
    <w:div w:id="1881744019">
      <w:bodyDiv w:val="1"/>
      <w:marLeft w:val="0"/>
      <w:marRight w:val="0"/>
      <w:marTop w:val="0"/>
      <w:marBottom w:val="0"/>
      <w:divBdr>
        <w:top w:val="none" w:sz="0" w:space="0" w:color="auto"/>
        <w:left w:val="none" w:sz="0" w:space="0" w:color="auto"/>
        <w:bottom w:val="none" w:sz="0" w:space="0" w:color="auto"/>
        <w:right w:val="none" w:sz="0" w:space="0" w:color="auto"/>
      </w:divBdr>
    </w:div>
    <w:div w:id="1900091216">
      <w:bodyDiv w:val="1"/>
      <w:marLeft w:val="0"/>
      <w:marRight w:val="0"/>
      <w:marTop w:val="0"/>
      <w:marBottom w:val="0"/>
      <w:divBdr>
        <w:top w:val="none" w:sz="0" w:space="0" w:color="auto"/>
        <w:left w:val="none" w:sz="0" w:space="0" w:color="auto"/>
        <w:bottom w:val="none" w:sz="0" w:space="0" w:color="auto"/>
        <w:right w:val="none" w:sz="0" w:space="0" w:color="auto"/>
      </w:divBdr>
    </w:div>
    <w:div w:id="1902791315">
      <w:bodyDiv w:val="1"/>
      <w:marLeft w:val="0"/>
      <w:marRight w:val="0"/>
      <w:marTop w:val="0"/>
      <w:marBottom w:val="0"/>
      <w:divBdr>
        <w:top w:val="none" w:sz="0" w:space="0" w:color="auto"/>
        <w:left w:val="none" w:sz="0" w:space="0" w:color="auto"/>
        <w:bottom w:val="none" w:sz="0" w:space="0" w:color="auto"/>
        <w:right w:val="none" w:sz="0" w:space="0" w:color="auto"/>
      </w:divBdr>
    </w:div>
    <w:div w:id="1904287479">
      <w:bodyDiv w:val="1"/>
      <w:marLeft w:val="0"/>
      <w:marRight w:val="0"/>
      <w:marTop w:val="0"/>
      <w:marBottom w:val="0"/>
      <w:divBdr>
        <w:top w:val="none" w:sz="0" w:space="0" w:color="auto"/>
        <w:left w:val="none" w:sz="0" w:space="0" w:color="auto"/>
        <w:bottom w:val="none" w:sz="0" w:space="0" w:color="auto"/>
        <w:right w:val="none" w:sz="0" w:space="0" w:color="auto"/>
      </w:divBdr>
    </w:div>
    <w:div w:id="1938950360">
      <w:bodyDiv w:val="1"/>
      <w:marLeft w:val="0"/>
      <w:marRight w:val="0"/>
      <w:marTop w:val="0"/>
      <w:marBottom w:val="0"/>
      <w:divBdr>
        <w:top w:val="none" w:sz="0" w:space="0" w:color="auto"/>
        <w:left w:val="none" w:sz="0" w:space="0" w:color="auto"/>
        <w:bottom w:val="none" w:sz="0" w:space="0" w:color="auto"/>
        <w:right w:val="none" w:sz="0" w:space="0" w:color="auto"/>
      </w:divBdr>
    </w:div>
    <w:div w:id="1967932884">
      <w:bodyDiv w:val="1"/>
      <w:marLeft w:val="0"/>
      <w:marRight w:val="0"/>
      <w:marTop w:val="0"/>
      <w:marBottom w:val="0"/>
      <w:divBdr>
        <w:top w:val="none" w:sz="0" w:space="0" w:color="auto"/>
        <w:left w:val="none" w:sz="0" w:space="0" w:color="auto"/>
        <w:bottom w:val="none" w:sz="0" w:space="0" w:color="auto"/>
        <w:right w:val="none" w:sz="0" w:space="0" w:color="auto"/>
      </w:divBdr>
    </w:div>
    <w:div w:id="1987930365">
      <w:bodyDiv w:val="1"/>
      <w:marLeft w:val="0"/>
      <w:marRight w:val="0"/>
      <w:marTop w:val="0"/>
      <w:marBottom w:val="0"/>
      <w:divBdr>
        <w:top w:val="none" w:sz="0" w:space="0" w:color="auto"/>
        <w:left w:val="none" w:sz="0" w:space="0" w:color="auto"/>
        <w:bottom w:val="none" w:sz="0" w:space="0" w:color="auto"/>
        <w:right w:val="none" w:sz="0" w:space="0" w:color="auto"/>
      </w:divBdr>
    </w:div>
    <w:div w:id="2028865385">
      <w:bodyDiv w:val="1"/>
      <w:marLeft w:val="0"/>
      <w:marRight w:val="0"/>
      <w:marTop w:val="0"/>
      <w:marBottom w:val="0"/>
      <w:divBdr>
        <w:top w:val="none" w:sz="0" w:space="0" w:color="auto"/>
        <w:left w:val="none" w:sz="0" w:space="0" w:color="auto"/>
        <w:bottom w:val="none" w:sz="0" w:space="0" w:color="auto"/>
        <w:right w:val="none" w:sz="0" w:space="0" w:color="auto"/>
      </w:divBdr>
    </w:div>
    <w:div w:id="2044817024">
      <w:bodyDiv w:val="1"/>
      <w:marLeft w:val="0"/>
      <w:marRight w:val="0"/>
      <w:marTop w:val="0"/>
      <w:marBottom w:val="0"/>
      <w:divBdr>
        <w:top w:val="none" w:sz="0" w:space="0" w:color="auto"/>
        <w:left w:val="none" w:sz="0" w:space="0" w:color="auto"/>
        <w:bottom w:val="none" w:sz="0" w:space="0" w:color="auto"/>
        <w:right w:val="none" w:sz="0" w:space="0" w:color="auto"/>
      </w:divBdr>
    </w:div>
    <w:div w:id="2058048415">
      <w:bodyDiv w:val="1"/>
      <w:marLeft w:val="0"/>
      <w:marRight w:val="0"/>
      <w:marTop w:val="0"/>
      <w:marBottom w:val="0"/>
      <w:divBdr>
        <w:top w:val="none" w:sz="0" w:space="0" w:color="auto"/>
        <w:left w:val="none" w:sz="0" w:space="0" w:color="auto"/>
        <w:bottom w:val="none" w:sz="0" w:space="0" w:color="auto"/>
        <w:right w:val="none" w:sz="0" w:space="0" w:color="auto"/>
      </w:divBdr>
    </w:div>
    <w:div w:id="2088726437">
      <w:bodyDiv w:val="1"/>
      <w:marLeft w:val="0"/>
      <w:marRight w:val="0"/>
      <w:marTop w:val="0"/>
      <w:marBottom w:val="0"/>
      <w:divBdr>
        <w:top w:val="none" w:sz="0" w:space="0" w:color="auto"/>
        <w:left w:val="none" w:sz="0" w:space="0" w:color="auto"/>
        <w:bottom w:val="none" w:sz="0" w:space="0" w:color="auto"/>
        <w:right w:val="none" w:sz="0" w:space="0" w:color="auto"/>
      </w:divBdr>
    </w:div>
    <w:div w:id="2120098085">
      <w:bodyDiv w:val="1"/>
      <w:marLeft w:val="0"/>
      <w:marRight w:val="0"/>
      <w:marTop w:val="0"/>
      <w:marBottom w:val="0"/>
      <w:divBdr>
        <w:top w:val="none" w:sz="0" w:space="0" w:color="auto"/>
        <w:left w:val="none" w:sz="0" w:space="0" w:color="auto"/>
        <w:bottom w:val="none" w:sz="0" w:space="0" w:color="auto"/>
        <w:right w:val="none" w:sz="0" w:space="0" w:color="auto"/>
      </w:divBdr>
    </w:div>
    <w:div w:id="2122987419">
      <w:bodyDiv w:val="1"/>
      <w:marLeft w:val="0"/>
      <w:marRight w:val="0"/>
      <w:marTop w:val="0"/>
      <w:marBottom w:val="0"/>
      <w:divBdr>
        <w:top w:val="none" w:sz="0" w:space="0" w:color="auto"/>
        <w:left w:val="none" w:sz="0" w:space="0" w:color="auto"/>
        <w:bottom w:val="none" w:sz="0" w:space="0" w:color="auto"/>
        <w:right w:val="none" w:sz="0" w:space="0" w:color="auto"/>
      </w:divBdr>
    </w:div>
    <w:div w:id="2123724329">
      <w:bodyDiv w:val="1"/>
      <w:marLeft w:val="0"/>
      <w:marRight w:val="0"/>
      <w:marTop w:val="0"/>
      <w:marBottom w:val="0"/>
      <w:divBdr>
        <w:top w:val="none" w:sz="0" w:space="0" w:color="auto"/>
        <w:left w:val="none" w:sz="0" w:space="0" w:color="auto"/>
        <w:bottom w:val="none" w:sz="0" w:space="0" w:color="auto"/>
        <w:right w:val="none" w:sz="0" w:space="0" w:color="auto"/>
      </w:divBdr>
    </w:div>
    <w:div w:id="2130394605">
      <w:bodyDiv w:val="1"/>
      <w:marLeft w:val="0"/>
      <w:marRight w:val="0"/>
      <w:marTop w:val="0"/>
      <w:marBottom w:val="0"/>
      <w:divBdr>
        <w:top w:val="none" w:sz="0" w:space="0" w:color="auto"/>
        <w:left w:val="none" w:sz="0" w:space="0" w:color="auto"/>
        <w:bottom w:val="none" w:sz="0" w:space="0" w:color="auto"/>
        <w:right w:val="none" w:sz="0" w:space="0" w:color="auto"/>
      </w:divBdr>
    </w:div>
    <w:div w:id="2137139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feoyelowo@cmail.carleton.ca"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Sar14</b:Tag>
    <b:SourceType>Report</b:SourceType>
    <b:Guid>{6C2C3EC0-98CF-4DFC-B663-5F2EB5CF303A}</b:Guid>
    <b:Title>Simulation of Employee Behavior Based on Cellular Automata Model</b:Title>
    <b:Year>2007</b:Year>
    <b:Author>
      <b:Author>
        <b:NameList>
          <b:Person>
            <b:Last>Jiao</b:Last>
            <b:First>Yue</b:First>
          </b:Person>
          <b:Person>
            <b:Last>Sun</b:Last>
            <b:First>Shaorong</b:First>
          </b:Person>
          <b:Person>
            <b:Last>Sun</b:Last>
            <b:First>Xiaodong</b:First>
          </b:Person>
        </b:NameList>
      </b:Author>
    </b:Author>
    <b:JournalName>Journal of Computational Science</b:JournalName>
    <b:RefOrder>1</b:RefOrder>
  </b:Source>
  <b:Source>
    <b:Tag>Sar141</b:Tag>
    <b:SourceType>JournalArticle</b:SourceType>
    <b:Guid>{F5A4600E-F0EE-4B01-97A8-542535A4FE04}</b:Guid>
    <b:Title>Modeling employees behavior in workplace dynamics</b:Title>
    <b:Year>2014</b:Year>
    <b:Author>
      <b:Author>
        <b:NameList>
          <b:Person>
            <b:Last>Saravakos</b:Last>
            <b:First>Petros</b:First>
          </b:Person>
          <b:Person>
            <b:Last>Sirakoulis</b:Last>
            <b:First>Georgios</b:First>
            <b:Middle>Ch.</b:Middle>
          </b:Person>
        </b:NameList>
      </b:Author>
    </b:Author>
    <b:JournalName>Journal of Computational Science</b:JournalName>
    <b:RefOrder>2</b:RefOrder>
  </b:Source>
</b:Sources>
</file>

<file path=customXml/itemProps1.xml><?xml version="1.0" encoding="utf-8"?>
<ds:datastoreItem xmlns:ds="http://schemas.openxmlformats.org/officeDocument/2006/customXml" ds:itemID="{112ECD01-0B63-4B6E-B6C1-2CB8904D2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831</TotalTime>
  <Pages>1</Pages>
  <Words>3644</Words>
  <Characters>20776</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Ifeoluwa Oyelowo</dc:creator>
  <cp:keywords/>
  <dc:description/>
  <cp:lastModifiedBy>Ifeoluwa Oyelowo</cp:lastModifiedBy>
  <cp:revision>190</cp:revision>
  <cp:lastPrinted>2016-11-17T16:42:00Z</cp:lastPrinted>
  <dcterms:created xsi:type="dcterms:W3CDTF">2016-11-16T00:44:00Z</dcterms:created>
  <dcterms:modified xsi:type="dcterms:W3CDTF">2016-11-17T16:42:00Z</dcterms:modified>
</cp:coreProperties>
</file>